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7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540" w:right="57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Numer sprawy: DSUiZP 24/AD/162/2021r</w:t>
        <w:tab/>
        <w:t xml:space="preserve">                                                                                          Końskie 03.07.2021r</w:t>
      </w:r>
    </w:p>
    <w:p>
      <w:pPr>
        <w:pStyle w:val="Normal"/>
        <w:ind w:left="-540" w:right="57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tbl>
      <w:tblPr>
        <w:tblW w:w="3831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31"/>
      </w:tblGrid>
      <w:tr>
        <w:trPr>
          <w:trHeight w:val="1171" w:hRule="atLeast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tekstu"/>
              <w:widowControl w:val="false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>
              <w:rPr>
                <w:rFonts w:ascii="Calibri" w:hAnsi="Calibri"/>
                <w:color w:val="000000"/>
              </w:rPr>
              <w:t>ZESPÓŁ OPIEKI ZDROWOTNEJ</w:t>
              <w:br/>
              <w:t xml:space="preserve">                     26 – 200 KOŃSKIE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>
            <w:pPr>
              <w:pStyle w:val="Tretekstu"/>
              <w:widowControl w:val="fals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Dział Sprzedaży Usług</w:t>
            </w:r>
          </w:p>
          <w:p>
            <w:pPr>
              <w:pStyle w:val="Tretekstu"/>
              <w:widowControl w:val="false"/>
              <w:rPr>
                <w:rFonts w:ascii="Calibri" w:hAnsi="Calibri" w:cs="Arial"/>
                <w:color w:val="FFFFFF"/>
                <w:sz w:val="28"/>
                <w:szCs w:val="22"/>
              </w:rPr>
            </w:pPr>
            <w:r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/>
          <w:b/>
          <w:bCs/>
          <w:sz w:val="36"/>
          <w:szCs w:val="20"/>
        </w:rPr>
      </w:pPr>
      <w:r>
        <w:rPr>
          <w:rStyle w:val="Oznaczenie"/>
          <w:rFonts w:ascii="Calibri" w:hAnsi="Calibri"/>
          <w:b/>
          <w:bCs/>
          <w:sz w:val="36"/>
          <w:szCs w:val="20"/>
        </w:rPr>
        <w:t xml:space="preserve">Informacja o wyborze najkorzystniejszej  oferty  </w:t>
      </w:r>
    </w:p>
    <w:p>
      <w:pPr>
        <w:pStyle w:val="Normal"/>
        <w:ind w:left="-540" w:right="-517" w:hanging="0"/>
        <w:jc w:val="center"/>
        <w:rPr>
          <w:rStyle w:val="Oznaczenie"/>
          <w:rFonts w:ascii="Calibri" w:hAnsi="Calibri"/>
          <w:b/>
          <w:b/>
          <w:bCs/>
          <w:sz w:val="36"/>
          <w:szCs w:val="20"/>
        </w:rPr>
      </w:pPr>
      <w:r>
        <w:rPr>
          <w:rFonts w:ascii="Calibri" w:hAnsi="Calibri"/>
          <w:b/>
          <w:bCs/>
          <w:sz w:val="36"/>
          <w:szCs w:val="20"/>
        </w:rPr>
      </w:r>
    </w:p>
    <w:p>
      <w:pPr>
        <w:pStyle w:val="Normal"/>
        <w:ind w:left="-540" w:right="-233" w:hanging="0"/>
        <w:rPr>
          <w:rStyle w:val="Oznaczenie"/>
          <w:rFonts w:ascii="Calibri" w:hAnsi="Calibri"/>
          <w:bCs/>
          <w:szCs w:val="20"/>
        </w:rPr>
      </w:pPr>
      <w:r>
        <w:rPr>
          <w:rFonts w:ascii="Calibri" w:hAnsi="Calibri"/>
          <w:bCs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</w:t>
      </w:r>
      <w:r>
        <w:rPr>
          <w:rFonts w:ascii="Calibri" w:hAnsi="Calibri"/>
          <w:color w:val="000000"/>
          <w:sz w:val="20"/>
          <w:szCs w:val="20"/>
        </w:rPr>
        <w:t xml:space="preserve">Niniejszym informujemy, ze w wyniku opublikowanego w dniu </w:t>
      </w:r>
      <w:r>
        <w:rPr>
          <w:rFonts w:ascii="Calibri" w:hAnsi="Calibri"/>
          <w:b/>
          <w:bCs/>
          <w:color w:val="000000"/>
          <w:sz w:val="20"/>
          <w:szCs w:val="20"/>
        </w:rPr>
        <w:t>21.07.2021r</w:t>
      </w:r>
      <w:r>
        <w:rPr>
          <w:rFonts w:ascii="Calibri" w:hAnsi="Calibri"/>
          <w:color w:val="000000"/>
          <w:sz w:val="20"/>
          <w:szCs w:val="20"/>
        </w:rPr>
        <w:t xml:space="preserve"> zaproszenia do złożenia oferty  w postępowaniu na  dostawę : </w:t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/>
        <w:ind w:left="0" w:right="0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dot.:  </w:t>
      </w:r>
      <w:r>
        <w:rPr>
          <w:rFonts w:ascii="Calibri" w:hAnsi="Calibri"/>
          <w:b/>
          <w:bCs/>
          <w:color w:val="000000"/>
          <w:sz w:val="24"/>
          <w:szCs w:val="24"/>
        </w:rPr>
        <w:t>Sukcesywne dostaw</w:t>
      </w:r>
      <w:r>
        <w:rPr>
          <w:rFonts w:ascii="Calibri" w:hAnsi="Calibri"/>
          <w:b/>
          <w:color w:val="000000"/>
          <w:sz w:val="24"/>
          <w:szCs w:val="24"/>
        </w:rPr>
        <w:t>y</w:t>
      </w:r>
      <w:r>
        <w:rPr>
          <w:rFonts w:cs="Arial" w:ascii="Arial" w:hAnsi="Arial"/>
          <w:b/>
          <w:sz w:val="24"/>
        </w:rPr>
        <w:t xml:space="preserve"> </w:t>
      </w:r>
      <w:r>
        <w:rPr>
          <w:rFonts w:cs="Calibri" w:ascii="Calibri" w:hAnsi="Calibri"/>
          <w:b/>
          <w:sz w:val="24"/>
        </w:rPr>
        <w:t xml:space="preserve">przez okres 24 m-cy; środków czystościowych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232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Zamawiający po dokonaniu oceny oferty  od strony formalnej i merytorycznej, wybrał jako najkorzystniejszą  niżej wymienioną  ofertę firmy: </w:t>
      </w:r>
    </w:p>
    <w:p>
      <w:pPr>
        <w:pStyle w:val="Normal"/>
        <w:tabs>
          <w:tab w:val="clear" w:pos="708"/>
          <w:tab w:val="left" w:pos="284" w:leader="none"/>
        </w:tabs>
        <w:bidi w:val="0"/>
        <w:ind w:left="0" w:right="0" w:hanging="0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>FREGA Sp. J  Frejkowski, Garbol</w:t>
      </w:r>
    </w:p>
    <w:p>
      <w:pPr>
        <w:pStyle w:val="Normal"/>
        <w:tabs>
          <w:tab w:val="clear" w:pos="708"/>
          <w:tab w:val="left" w:pos="284" w:leader="none"/>
        </w:tabs>
        <w:ind w:left="284" w:right="-284" w:hanging="426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 xml:space="preserve">z siedzibą w Kielcach 25-670 Kielce ul. Batalionów Chłopskich 172  </w:t>
      </w:r>
    </w:p>
    <w:p>
      <w:pPr>
        <w:pStyle w:val="Normal"/>
        <w:ind w:right="-233" w:hang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ind w:right="-233" w:hanging="0"/>
        <w:jc w:val="center"/>
        <w:rPr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- z ceną brutto: 85 189,92 zł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ind w:right="-233" w:hanging="0"/>
        <w:rPr>
          <w:b/>
          <w:b/>
          <w:bCs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W postępowaniu złożono </w:t>
      </w:r>
      <w:r>
        <w:rPr>
          <w:rFonts w:ascii="Calibri" w:hAnsi="Calibri"/>
          <w:b/>
          <w:bCs/>
          <w:color w:val="000000"/>
          <w:sz w:val="20"/>
          <w:szCs w:val="20"/>
        </w:rPr>
        <w:t>dwie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oferty:</w:t>
      </w:r>
    </w:p>
    <w:p>
      <w:pPr>
        <w:pStyle w:val="Normal"/>
        <w:ind w:right="-233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233" w:hanging="0"/>
        <w:rPr>
          <w:b/>
          <w:b/>
          <w:bCs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1. </w:t>
      </w:r>
      <w:r>
        <w:rPr>
          <w:rFonts w:cs="Arial" w:ascii="Calibri" w:hAnsi="Calibri"/>
          <w:b/>
          <w:bCs/>
          <w:color w:val="000000"/>
          <w:sz w:val="20"/>
          <w:szCs w:val="20"/>
        </w:rPr>
        <w:t>FREGA Sp. J  Frejkowski, Garbol, z siedzibą w Kielcach 25-670 Kielce ul. Batalionów Chłopskich 172  z ceną brutto: 85 189,92zł</w:t>
      </w:r>
    </w:p>
    <w:p>
      <w:pPr>
        <w:pStyle w:val="Normal"/>
        <w:ind w:right="-233" w:hanging="0"/>
        <w:rPr>
          <w:b/>
          <w:b/>
          <w:bCs/>
        </w:rPr>
      </w:pPr>
      <w:r>
        <w:rPr>
          <w:rFonts w:cs="Arial" w:ascii="Calibri" w:hAnsi="Calibri"/>
          <w:b/>
          <w:bCs/>
          <w:color w:val="000000"/>
          <w:sz w:val="20"/>
          <w:szCs w:val="20"/>
        </w:rPr>
        <w:t xml:space="preserve">2. AGAPIT Sp. zo.o. Sp. j. </w:t>
      </w:r>
      <w:r>
        <w:rPr>
          <w:rFonts w:cs="Arial" w:ascii="Calibri" w:hAnsi="Calibri"/>
          <w:color w:val="000000"/>
          <w:sz w:val="20"/>
          <w:szCs w:val="20"/>
        </w:rPr>
        <w:t>u</w:t>
      </w:r>
      <w:r>
        <w:rPr>
          <w:rFonts w:cs="Arial" w:ascii="Calibri" w:hAnsi="Calibri"/>
          <w:b/>
          <w:bCs/>
          <w:color w:val="000000"/>
          <w:sz w:val="20"/>
          <w:szCs w:val="20"/>
        </w:rPr>
        <w:t>l. Marii Zientary-Malewskiej 26, 10-302 Olsztyn z ceną brutto: 98 641,80 zł</w:t>
      </w:r>
      <w:r>
        <w:rPr>
          <w:rFonts w:cs="Arial" w:ascii="Verdana;sans-serif" w:hAnsi="Verdana;sans-serif"/>
          <w:color w:val="1F497D"/>
          <w:sz w:val="20"/>
          <w:szCs w:val="20"/>
        </w:rPr>
        <w:br/>
      </w:r>
      <w:r>
        <w:rPr>
          <w:rFonts w:cs="Arial" w:ascii="Calibri" w:hAnsi="Calibri"/>
          <w:b/>
          <w:bCs/>
          <w:color w:val="000000"/>
          <w:sz w:val="20"/>
          <w:szCs w:val="20"/>
        </w:rPr>
        <w:t xml:space="preserve"> </w:t>
      </w:r>
    </w:p>
    <w:p>
      <w:pPr>
        <w:pStyle w:val="Normal"/>
        <w:ind w:right="-233" w:hang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ind w:right="-233" w:hanging="0"/>
        <w:rPr>
          <w:rStyle w:val="St"/>
          <w:rFonts w:ascii="Arial Narrow" w:hAnsi="Arial Narrow" w:eastAsia="Calibri"/>
          <w:b/>
          <w:b/>
          <w:sz w:val="20"/>
          <w:szCs w:val="20"/>
        </w:rPr>
      </w:pPr>
      <w:r>
        <w:rPr>
          <w:rFonts w:eastAsia="Calibri" w:ascii="Arial Narrow" w:hAnsi="Arial Narrow"/>
          <w:b/>
          <w:sz w:val="20"/>
          <w:szCs w:val="20"/>
        </w:rPr>
      </w:r>
    </w:p>
    <w:p>
      <w:pPr>
        <w:pStyle w:val="Normal"/>
        <w:ind w:right="-233" w:hang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  <w:tab w:val="left" w:pos="426" w:leader="none"/>
        </w:tabs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Informacja zostaje w dniu  dzisiejszym  zamieszczone na stronach  </w:t>
      </w:r>
      <w:hyperlink r:id="rId2">
        <w:r>
          <w:rPr>
            <w:rStyle w:val="Czeinternetowe"/>
            <w:rFonts w:ascii="Calibri" w:hAnsi="Calibri"/>
            <w:i/>
            <w:sz w:val="20"/>
            <w:szCs w:val="20"/>
          </w:rPr>
          <w:t>http://zoz-konskie.bip.org.pl/</w:t>
        </w:r>
      </w:hyperlink>
      <w:r>
        <w:rPr>
          <w:rFonts w:ascii="Calibri" w:hAnsi="Calibri"/>
          <w:i/>
          <w:sz w:val="20"/>
          <w:szCs w:val="20"/>
        </w:rPr>
        <w:t xml:space="preserve"> </w:t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widowControl w:val="false"/>
        <w:ind w:right="-517" w:hanging="0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widowControl w:val="false"/>
        <w:ind w:right="-517" w:hanging="0"/>
        <w:jc w:val="center"/>
        <w:rPr>
          <w:b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>Końskie. 03</w:t>
      </w:r>
      <w:r>
        <w:rPr>
          <w:rFonts w:ascii="Calibri" w:hAnsi="Calibri"/>
          <w:color w:val="000000"/>
          <w:sz w:val="20"/>
          <w:szCs w:val="20"/>
        </w:rPr>
        <w:t>.07.2021r</w:t>
      </w:r>
    </w:p>
    <w:p>
      <w:pPr>
        <w:pStyle w:val="Normal"/>
        <w:widowControl w:val="false"/>
        <w:ind w:right="-517" w:hang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</w:t>
      </w:r>
      <w:r>
        <w:rPr>
          <w:rFonts w:ascii="Calibri" w:hAnsi="Calibri"/>
          <w:i/>
          <w:sz w:val="20"/>
          <w:szCs w:val="20"/>
        </w:rPr>
        <w:t>Sporządził :</w:t>
      </w:r>
    </w:p>
    <w:p>
      <w:pPr>
        <w:pStyle w:val="Normal"/>
        <w:widowControl w:val="false"/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Anna Drabik</w:t>
      </w:r>
    </w:p>
    <w:p>
      <w:pPr>
        <w:pStyle w:val="Normal"/>
        <w:widowControl w:val="false"/>
        <w:ind w:right="-517" w:hanging="0"/>
        <w:jc w:val="center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</w:t>
        <w:tab/>
        <w:tab/>
        <w:tab/>
        <w:tab/>
        <w:tab/>
        <w:tab/>
      </w:r>
      <w:r>
        <w:rPr>
          <w:rFonts w:ascii="Calibri" w:hAnsi="Calibri"/>
          <w:i/>
          <w:color w:val="000000"/>
          <w:sz w:val="20"/>
          <w:szCs w:val="20"/>
        </w:rPr>
        <w:t xml:space="preserve">        Dyrektor </w:t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  </w:t>
      </w:r>
      <w:r>
        <w:rPr>
          <w:rFonts w:ascii="Calibri" w:hAnsi="Calibri"/>
          <w:i/>
          <w:color w:val="000000"/>
          <w:sz w:val="20"/>
          <w:szCs w:val="20"/>
        </w:rPr>
        <w:tab/>
        <w:tab/>
        <w:tab/>
        <w:tab/>
        <w:tab/>
        <w:tab/>
        <w:tab/>
        <w:t xml:space="preserve">                    Zespołu Opieki Zdrowotnej w Końskich</w:t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</w:r>
    </w:p>
    <w:p>
      <w:pPr>
        <w:pStyle w:val="Normal"/>
        <w:widowControl w:val="false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</w:r>
    </w:p>
    <w:p>
      <w:pPr>
        <w:pStyle w:val="Normal"/>
        <w:widowControl w:val="false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widowControl w:val="false"/>
        <w:ind w:left="5664" w:hanging="0"/>
        <w:rPr>
          <w:rFonts w:ascii="Calibri" w:hAnsi="Calibri"/>
          <w:i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 xml:space="preserve">             </w:t>
      </w:r>
      <w:r>
        <w:rPr>
          <w:rFonts w:ascii="Calibri" w:hAnsi="Calibri"/>
          <w:i/>
          <w:color w:val="000000"/>
          <w:sz w:val="20"/>
          <w:szCs w:val="20"/>
        </w:rPr>
        <w:t>Dr n.med. Wojciech  Przybylski</w:t>
      </w:r>
    </w:p>
    <w:p>
      <w:pPr>
        <w:pStyle w:val="Normal"/>
        <w:widowControl w:val="false"/>
        <w:ind w:right="5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right="-517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right="-288" w:hanging="0"/>
        <w:rPr>
          <w:rFonts w:ascii="Arial Narrow" w:hAnsi="Arial Narrow"/>
          <w:sz w:val="20"/>
          <w:szCs w:val="20"/>
        </w:rPr>
      </w:pPr>
      <w:r>
        <w:rPr/>
      </w:r>
    </w:p>
    <w:sectPr>
      <w:type w:val="nextPage"/>
      <w:pgSz w:w="12240" w:h="15840"/>
      <w:pgMar w:left="1417" w:right="1417" w:header="0" w:top="993" w:footer="0" w:bottom="3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Verdana">
    <w:altName w:val="sans-serif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1e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5f19d5"/>
    <w:pPr>
      <w:keepNext w:val="true"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"/>
    <w:next w:val="Normal"/>
    <w:qFormat/>
    <w:rsid w:val="00385b9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a020a7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904879"/>
    <w:rPr>
      <w:color w:val="0000FF"/>
      <w:u w:val="single"/>
    </w:rPr>
  </w:style>
  <w:style w:type="character" w:styleId="Odwiedzoneczeinternetowe">
    <w:name w:val="Odwiedzone łącze internetowe"/>
    <w:rsid w:val="007c7e51"/>
    <w:rPr>
      <w:color w:val="800080"/>
      <w:u w:val="single"/>
    </w:rPr>
  </w:style>
  <w:style w:type="character" w:styleId="Oznaczenie" w:customStyle="1">
    <w:name w:val="oznaczenie"/>
    <w:basedOn w:val="DefaultParagraphFont"/>
    <w:qFormat/>
    <w:rsid w:val="006274c8"/>
    <w:rPr/>
  </w:style>
  <w:style w:type="character" w:styleId="St" w:customStyle="1">
    <w:name w:val="st"/>
    <w:basedOn w:val="DefaultParagraphFont"/>
    <w:qFormat/>
    <w:rsid w:val="008d3908"/>
    <w:rPr/>
  </w:style>
  <w:style w:type="character" w:styleId="Wyrnienie">
    <w:name w:val="Wyróżnienie"/>
    <w:qFormat/>
    <w:rsid w:val="008d3908"/>
    <w:rPr>
      <w:i/>
      <w:iCs/>
    </w:rPr>
  </w:style>
  <w:style w:type="character" w:styleId="Nagwek3Znak" w:customStyle="1">
    <w:name w:val="Nagłówek 3 Znak"/>
    <w:link w:val="Nagwek3"/>
    <w:uiPriority w:val="9"/>
    <w:qFormat/>
    <w:rsid w:val="00a020a7"/>
    <w:rPr>
      <w:rFonts w:ascii="Cambria" w:hAnsi="Cambria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53cb5"/>
    <w:pPr>
      <w:jc w:val="center"/>
    </w:pPr>
    <w:rPr>
      <w:rFonts w:ascii="Arial" w:hAnsi="Arial"/>
      <w:sz w:val="2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ee434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b57327"/>
    <w:pPr>
      <w:spacing w:beforeAutospacing="1" w:afterAutospacing="1"/>
    </w:pPr>
    <w:rPr/>
  </w:style>
  <w:style w:type="paragraph" w:styleId="Logo" w:customStyle="1">
    <w:name w:val="Logo"/>
    <w:basedOn w:val="Normal"/>
    <w:qFormat/>
    <w:rsid w:val="002c7c13"/>
    <w:pPr/>
    <w:rPr>
      <w:sz w:val="20"/>
      <w:szCs w:val="20"/>
    </w:rPr>
  </w:style>
  <w:style w:type="paragraph" w:styleId="Western" w:customStyle="1">
    <w:name w:val="western"/>
    <w:basedOn w:val="Normal"/>
    <w:qFormat/>
    <w:rsid w:val="008f0a54"/>
    <w:pPr>
      <w:spacing w:beforeAutospacing="1" w:after="119"/>
    </w:pPr>
    <w:rPr/>
  </w:style>
  <w:style w:type="paragraph" w:styleId="ZnakZnak2ZnakZnakZnak" w:customStyle="1">
    <w:name w:val="Znak Znak2 Znak Znak Znak"/>
    <w:basedOn w:val="Normal"/>
    <w:qFormat/>
    <w:rsid w:val="00ec243b"/>
    <w:pPr/>
    <w:rPr/>
  </w:style>
  <w:style w:type="paragraph" w:styleId="Envelopereturn">
    <w:name w:val="envelope return"/>
    <w:basedOn w:val="Normal"/>
    <w:qFormat/>
    <w:rsid w:val="00e45581"/>
    <w:pPr/>
    <w:rPr>
      <w:rFonts w:ascii="Arial" w:hAnsi="Arial" w:cs="Arial"/>
      <w:sz w:val="20"/>
      <w:szCs w:val="20"/>
    </w:rPr>
  </w:style>
  <w:style w:type="paragraph" w:styleId="Default" w:customStyle="1">
    <w:name w:val="Default"/>
    <w:qFormat/>
    <w:rsid w:val="0082619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82619a"/>
    <w:pPr>
      <w:spacing w:before="0" w:after="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a55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LibreOffice/7.1.3.2$Windows_X86_64 LibreOffice_project/47f78053abe362b9384784d31a6e56f8511eb1c1</Application>
  <AppVersion>15.0000</AppVersion>
  <Pages>1</Pages>
  <Words>162</Words>
  <Characters>994</Characters>
  <CharactersWithSpaces>1486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2021-03-25T07:39:00Z</dcterms:created>
  <dc:creator>Marketing-TM</dc:creator>
  <dc:description/>
  <dc:language>pl-PL</dc:language>
  <cp:lastModifiedBy/>
  <cp:lastPrinted>2021-08-03T08:32:16Z</cp:lastPrinted>
  <dcterms:modified xsi:type="dcterms:W3CDTF">2021-08-03T08:39:40Z</dcterms:modified>
  <cp:revision>23</cp:revision>
  <dc:subject/>
  <dc:title>DSU i ZP250/MT/28/2006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