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AD" w:rsidRPr="001B57FD" w:rsidRDefault="00F462DD" w:rsidP="003C11AD">
      <w:pPr>
        <w:tabs>
          <w:tab w:val="left" w:pos="0"/>
          <w:tab w:val="left" w:pos="284"/>
        </w:tabs>
        <w:spacing w:after="0" w:line="240" w:lineRule="auto"/>
        <w:rPr>
          <w:sz w:val="18"/>
          <w:szCs w:val="18"/>
        </w:rPr>
      </w:pPr>
      <w:r w:rsidRPr="001B57FD">
        <w:rPr>
          <w:sz w:val="18"/>
          <w:szCs w:val="18"/>
        </w:rPr>
        <w:t xml:space="preserve">Nr sprawy: </w:t>
      </w:r>
      <w:proofErr w:type="spellStart"/>
      <w:r w:rsidRPr="001B57FD">
        <w:rPr>
          <w:sz w:val="18"/>
          <w:szCs w:val="18"/>
        </w:rPr>
        <w:t>DSUiZP</w:t>
      </w:r>
      <w:proofErr w:type="spellEnd"/>
      <w:r w:rsidRPr="001B57FD">
        <w:rPr>
          <w:sz w:val="18"/>
          <w:szCs w:val="18"/>
        </w:rPr>
        <w:t xml:space="preserve"> 24/ŁM/256/</w:t>
      </w:r>
      <w:r w:rsidR="007301F8" w:rsidRPr="001B57FD">
        <w:rPr>
          <w:sz w:val="18"/>
          <w:szCs w:val="18"/>
        </w:rPr>
        <w:t>II/</w:t>
      </w:r>
      <w:r w:rsidR="003C11AD" w:rsidRPr="001B57FD">
        <w:rPr>
          <w:sz w:val="18"/>
          <w:szCs w:val="18"/>
        </w:rPr>
        <w:t>2021</w:t>
      </w:r>
      <w:r w:rsidR="003C11AD" w:rsidRPr="001B57FD">
        <w:rPr>
          <w:sz w:val="18"/>
          <w:szCs w:val="18"/>
        </w:rPr>
        <w:tab/>
      </w:r>
      <w:r w:rsidR="003C11AD" w:rsidRPr="001B57FD">
        <w:rPr>
          <w:sz w:val="18"/>
          <w:szCs w:val="18"/>
        </w:rPr>
        <w:tab/>
      </w:r>
      <w:r w:rsidR="003C11AD" w:rsidRPr="001B57FD">
        <w:rPr>
          <w:sz w:val="18"/>
          <w:szCs w:val="18"/>
        </w:rPr>
        <w:tab/>
      </w:r>
      <w:r w:rsidR="003C11AD" w:rsidRPr="001B57FD">
        <w:rPr>
          <w:sz w:val="18"/>
          <w:szCs w:val="18"/>
        </w:rPr>
        <w:tab/>
        <w:t xml:space="preserve">           </w:t>
      </w:r>
      <w:r w:rsidR="002A705A">
        <w:rPr>
          <w:sz w:val="18"/>
          <w:szCs w:val="18"/>
        </w:rPr>
        <w:t xml:space="preserve">  </w:t>
      </w:r>
      <w:r w:rsidRPr="001B57FD">
        <w:rPr>
          <w:sz w:val="18"/>
          <w:szCs w:val="18"/>
        </w:rPr>
        <w:t xml:space="preserve">   </w:t>
      </w:r>
      <w:r w:rsidR="002A705A">
        <w:rPr>
          <w:sz w:val="18"/>
          <w:szCs w:val="18"/>
        </w:rPr>
        <w:tab/>
      </w:r>
      <w:r w:rsidR="002A705A">
        <w:rPr>
          <w:sz w:val="18"/>
          <w:szCs w:val="18"/>
        </w:rPr>
        <w:tab/>
      </w:r>
      <w:r w:rsidRPr="001B57FD">
        <w:rPr>
          <w:sz w:val="18"/>
          <w:szCs w:val="18"/>
        </w:rPr>
        <w:t xml:space="preserve"> </w:t>
      </w:r>
      <w:r w:rsidRPr="001B57FD">
        <w:rPr>
          <w:sz w:val="18"/>
          <w:szCs w:val="18"/>
        </w:rPr>
        <w:tab/>
      </w:r>
      <w:r w:rsidR="003C11AD" w:rsidRPr="001B57FD">
        <w:rPr>
          <w:sz w:val="18"/>
          <w:szCs w:val="18"/>
        </w:rPr>
        <w:t xml:space="preserve">Końskie </w:t>
      </w:r>
      <w:r w:rsidR="00B830FA" w:rsidRPr="001B57FD">
        <w:rPr>
          <w:sz w:val="18"/>
          <w:szCs w:val="18"/>
        </w:rPr>
        <w:t>25</w:t>
      </w:r>
      <w:r w:rsidRPr="001B57FD">
        <w:rPr>
          <w:sz w:val="18"/>
          <w:szCs w:val="18"/>
        </w:rPr>
        <w:t>.10</w:t>
      </w:r>
      <w:r w:rsidR="000C0803" w:rsidRPr="001B57FD">
        <w:rPr>
          <w:sz w:val="18"/>
          <w:szCs w:val="18"/>
        </w:rPr>
        <w:t>.2021r</w:t>
      </w:r>
      <w:r w:rsidR="003C11AD" w:rsidRPr="001B57FD">
        <w:rPr>
          <w:sz w:val="18"/>
          <w:szCs w:val="18"/>
        </w:rPr>
        <w:tab/>
      </w:r>
    </w:p>
    <w:p w:rsidR="00C3278D" w:rsidRPr="001B57FD" w:rsidRDefault="00C3278D" w:rsidP="00C3278D">
      <w:pPr>
        <w:tabs>
          <w:tab w:val="left" w:pos="0"/>
          <w:tab w:val="left" w:pos="284"/>
        </w:tabs>
        <w:spacing w:after="0" w:line="240" w:lineRule="auto"/>
        <w:rPr>
          <w:sz w:val="18"/>
          <w:szCs w:val="1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6"/>
      </w:tblGrid>
      <w:tr w:rsidR="00C3278D" w:rsidRPr="001B57FD" w:rsidTr="00655E7E">
        <w:trPr>
          <w:trHeight w:val="921"/>
          <w:jc w:val="right"/>
        </w:trPr>
        <w:tc>
          <w:tcPr>
            <w:tcW w:w="4306" w:type="dxa"/>
          </w:tcPr>
          <w:p w:rsidR="00C3278D" w:rsidRPr="001B57FD" w:rsidRDefault="00C3278D" w:rsidP="00F4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color w:val="FFFFFF"/>
                <w:sz w:val="18"/>
                <w:szCs w:val="18"/>
              </w:rPr>
            </w:pPr>
            <w:r w:rsidRPr="001B57FD">
              <w:rPr>
                <w:rFonts w:cs="Arial Narrow"/>
                <w:sz w:val="18"/>
                <w:szCs w:val="18"/>
              </w:rPr>
              <w:t xml:space="preserve">Firmy biorące udział w </w:t>
            </w:r>
            <w:r w:rsidR="00F462DD" w:rsidRPr="001B57FD">
              <w:rPr>
                <w:rFonts w:cs="Arial Narrow"/>
                <w:sz w:val="18"/>
                <w:szCs w:val="18"/>
              </w:rPr>
              <w:t>zaproszeniu</w:t>
            </w:r>
            <w:r w:rsidRPr="001B57FD">
              <w:rPr>
                <w:rFonts w:cs="Arial Narrow"/>
                <w:sz w:val="18"/>
                <w:szCs w:val="18"/>
              </w:rPr>
              <w:t xml:space="preserve"> ogłoszonym </w:t>
            </w:r>
            <w:r w:rsidRPr="001B57FD">
              <w:rPr>
                <w:rFonts w:eastAsiaTheme="minorHAnsi" w:cs="ArialMT"/>
                <w:sz w:val="18"/>
                <w:szCs w:val="18"/>
              </w:rPr>
              <w:t>nr</w:t>
            </w:r>
            <w:r w:rsidR="00F462DD" w:rsidRPr="001B57FD">
              <w:rPr>
                <w:rFonts w:eastAsiaTheme="minorHAnsi" w:cs="ArialMT"/>
                <w:sz w:val="18"/>
                <w:szCs w:val="18"/>
              </w:rPr>
              <w:t xml:space="preserve"> </w:t>
            </w:r>
            <w:proofErr w:type="spellStart"/>
            <w:r w:rsidR="00F462DD" w:rsidRPr="001B57FD">
              <w:rPr>
                <w:rFonts w:eastAsiaTheme="minorHAnsi" w:cs="ArialMT"/>
                <w:sz w:val="18"/>
                <w:szCs w:val="18"/>
              </w:rPr>
              <w:t>DSUiZP</w:t>
            </w:r>
            <w:proofErr w:type="spellEnd"/>
            <w:r w:rsidR="00F462DD" w:rsidRPr="001B57FD">
              <w:rPr>
                <w:rFonts w:eastAsiaTheme="minorHAnsi" w:cs="ArialMT"/>
                <w:sz w:val="18"/>
                <w:szCs w:val="18"/>
              </w:rPr>
              <w:t>/24/256/2021r</w:t>
            </w:r>
            <w:r w:rsidR="00A82CB3" w:rsidRPr="001B57FD">
              <w:rPr>
                <w:rFonts w:eastAsiaTheme="minorHAnsi" w:cs="ArialMT"/>
                <w:sz w:val="18"/>
                <w:szCs w:val="18"/>
              </w:rPr>
              <w:t>.</w:t>
            </w:r>
            <w:r w:rsidRPr="001B57FD">
              <w:rPr>
                <w:rFonts w:eastAsiaTheme="minorHAnsi" w:cs="ArialMT"/>
                <w:sz w:val="18"/>
                <w:szCs w:val="18"/>
              </w:rPr>
              <w:t xml:space="preserve"> </w:t>
            </w:r>
            <w:r w:rsidR="003B6431" w:rsidRPr="001B57FD">
              <w:rPr>
                <w:rFonts w:eastAsiaTheme="minorHAnsi" w:cs="ArialMT"/>
                <w:sz w:val="18"/>
                <w:szCs w:val="18"/>
              </w:rPr>
              <w:t xml:space="preserve">z dnia </w:t>
            </w:r>
            <w:r w:rsidR="00F16181" w:rsidRPr="001B57FD">
              <w:rPr>
                <w:rFonts w:eastAsiaTheme="minorHAnsi" w:cs="ArialMT"/>
                <w:sz w:val="18"/>
                <w:szCs w:val="18"/>
              </w:rPr>
              <w:t>20</w:t>
            </w:r>
            <w:r w:rsidR="00F462DD" w:rsidRPr="001B57FD">
              <w:rPr>
                <w:rFonts w:eastAsiaTheme="minorHAnsi" w:cs="ArialMT"/>
                <w:sz w:val="18"/>
                <w:szCs w:val="18"/>
              </w:rPr>
              <w:t>.10.2021r</w:t>
            </w:r>
            <w:r w:rsidR="003B6431" w:rsidRPr="001B57FD">
              <w:rPr>
                <w:rFonts w:eastAsiaTheme="minorHAnsi" w:cs="ArialMT"/>
                <w:sz w:val="18"/>
                <w:szCs w:val="18"/>
              </w:rPr>
              <w:t xml:space="preserve"> </w:t>
            </w:r>
            <w:r w:rsidR="00F462DD" w:rsidRPr="001B57FD">
              <w:rPr>
                <w:rFonts w:cs="Arial Narrow"/>
                <w:sz w:val="18"/>
                <w:szCs w:val="18"/>
              </w:rPr>
              <w:t>zamieszczonego</w:t>
            </w:r>
            <w:r w:rsidRPr="001B57FD">
              <w:rPr>
                <w:rFonts w:cs="Arial Narrow"/>
                <w:sz w:val="18"/>
                <w:szCs w:val="18"/>
              </w:rPr>
              <w:t xml:space="preserve"> na stronie internetowej  www.zoz.konskie.bip.org.pl </w:t>
            </w:r>
          </w:p>
        </w:tc>
      </w:tr>
    </w:tbl>
    <w:p w:rsidR="00C3278D" w:rsidRPr="001B57FD" w:rsidRDefault="00C3278D" w:rsidP="00C3278D">
      <w:pPr>
        <w:pStyle w:val="scfbrieftext"/>
        <w:tabs>
          <w:tab w:val="left" w:pos="0"/>
          <w:tab w:val="left" w:pos="284"/>
        </w:tabs>
        <w:rPr>
          <w:rFonts w:ascii="Calibri" w:hAnsi="Calibri"/>
          <w:sz w:val="18"/>
          <w:szCs w:val="18"/>
          <w:lang w:val="pl-PL"/>
        </w:rPr>
      </w:pPr>
    </w:p>
    <w:p w:rsidR="0021540A" w:rsidRPr="001B57FD" w:rsidRDefault="00C3278D" w:rsidP="0021540A">
      <w:pPr>
        <w:spacing w:after="0" w:line="240" w:lineRule="auto"/>
        <w:jc w:val="center"/>
        <w:rPr>
          <w:rFonts w:eastAsiaTheme="minorHAnsi" w:cs="SegoeUI"/>
          <w:color w:val="212529"/>
          <w:sz w:val="18"/>
          <w:szCs w:val="18"/>
        </w:rPr>
      </w:pPr>
      <w:r w:rsidRPr="001B57FD">
        <w:rPr>
          <w:rFonts w:cs="Arial Narrow"/>
          <w:b/>
          <w:sz w:val="18"/>
          <w:szCs w:val="18"/>
        </w:rPr>
        <w:t>Dot.</w:t>
      </w:r>
      <w:r w:rsidRPr="001B57FD">
        <w:rPr>
          <w:b/>
          <w:sz w:val="18"/>
          <w:szCs w:val="18"/>
        </w:rPr>
        <w:t xml:space="preserve"> </w:t>
      </w:r>
      <w:r w:rsidR="00F462DD" w:rsidRPr="001B57FD">
        <w:rPr>
          <w:rFonts w:eastAsiaTheme="minorHAnsi" w:cs="SegoeUI"/>
          <w:color w:val="212529"/>
          <w:sz w:val="18"/>
          <w:szCs w:val="18"/>
        </w:rPr>
        <w:t xml:space="preserve">Doposażenie podmiotów leczniczych w urządzenia do wczesnej rehabilitacji neurologicznej kończyn górnych i kończyn dolnych z </w:t>
      </w:r>
      <w:proofErr w:type="spellStart"/>
      <w:r w:rsidR="00F462DD" w:rsidRPr="001B57FD">
        <w:rPr>
          <w:rFonts w:eastAsiaTheme="minorHAnsi" w:cs="SegoeUI"/>
          <w:color w:val="212529"/>
          <w:sz w:val="18"/>
          <w:szCs w:val="18"/>
        </w:rPr>
        <w:t>biofeedback</w:t>
      </w:r>
      <w:proofErr w:type="spellEnd"/>
      <w:r w:rsidR="00F462DD" w:rsidRPr="001B57FD">
        <w:rPr>
          <w:rFonts w:eastAsiaTheme="minorHAnsi" w:cs="SegoeUI"/>
          <w:color w:val="212529"/>
          <w:sz w:val="18"/>
          <w:szCs w:val="18"/>
        </w:rPr>
        <w:t xml:space="preserve"> na potrzeby rehabilitacji w roku 2021</w:t>
      </w:r>
    </w:p>
    <w:p w:rsidR="00F462DD" w:rsidRPr="001B57FD" w:rsidRDefault="00F462DD" w:rsidP="0021540A">
      <w:pPr>
        <w:spacing w:after="0" w:line="240" w:lineRule="auto"/>
        <w:jc w:val="center"/>
        <w:rPr>
          <w:b/>
          <w:sz w:val="18"/>
          <w:szCs w:val="18"/>
        </w:rPr>
      </w:pPr>
    </w:p>
    <w:p w:rsidR="00C3278D" w:rsidRPr="001B57FD" w:rsidRDefault="00C3278D" w:rsidP="00C3278D">
      <w:pPr>
        <w:spacing w:after="0" w:line="240" w:lineRule="auto"/>
        <w:rPr>
          <w:rFonts w:cs="Arial"/>
          <w:sz w:val="18"/>
          <w:szCs w:val="18"/>
        </w:rPr>
      </w:pPr>
      <w:r w:rsidRPr="001B57FD">
        <w:rPr>
          <w:rFonts w:cs="Arial"/>
          <w:sz w:val="18"/>
          <w:szCs w:val="18"/>
        </w:rPr>
        <w:t xml:space="preserve">Dyrekcja Zespołu Opieki Zdrowotnej w Końskich w odpowiedzi na złożone następujące wnioski  dotyczące treści zapisów </w:t>
      </w:r>
      <w:r w:rsidR="00F462DD" w:rsidRPr="001B57FD">
        <w:rPr>
          <w:rFonts w:cs="Arial"/>
          <w:sz w:val="18"/>
          <w:szCs w:val="18"/>
        </w:rPr>
        <w:t>zaproszenia</w:t>
      </w:r>
      <w:r w:rsidRPr="001B57FD">
        <w:rPr>
          <w:rFonts w:cs="Arial"/>
          <w:sz w:val="18"/>
          <w:szCs w:val="18"/>
        </w:rPr>
        <w:t xml:space="preserve"> informuje :</w:t>
      </w:r>
    </w:p>
    <w:p w:rsidR="00C3278D" w:rsidRPr="001B57FD" w:rsidRDefault="00C3278D" w:rsidP="00C3278D">
      <w:pPr>
        <w:spacing w:after="0" w:line="240" w:lineRule="auto"/>
        <w:rPr>
          <w:rFonts w:cs="Arial"/>
          <w:sz w:val="18"/>
          <w:szCs w:val="18"/>
        </w:rPr>
      </w:pPr>
    </w:p>
    <w:p w:rsidR="00C3278D" w:rsidRPr="001B57FD" w:rsidRDefault="00C3278D" w:rsidP="00C3278D">
      <w:pPr>
        <w:spacing w:after="0" w:line="240" w:lineRule="auto"/>
        <w:rPr>
          <w:b/>
          <w:sz w:val="18"/>
          <w:szCs w:val="18"/>
        </w:rPr>
      </w:pPr>
      <w:r w:rsidRPr="001B57FD">
        <w:rPr>
          <w:b/>
          <w:sz w:val="18"/>
          <w:szCs w:val="18"/>
        </w:rPr>
        <w:t>I.</w:t>
      </w:r>
    </w:p>
    <w:p w:rsidR="007301F8" w:rsidRPr="001B57FD" w:rsidRDefault="007301F8" w:rsidP="007301F8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1B57FD">
        <w:rPr>
          <w:rFonts w:cstheme="minorHAnsi"/>
          <w:b/>
          <w:bCs/>
          <w:sz w:val="18"/>
          <w:szCs w:val="18"/>
        </w:rPr>
        <w:t>Czy Zamawiający dopuści, na zasadzie równoważności i zgodnie z zasadą konkurencyjności, system do rehabilitacji kończyn dolnych i górnych składający się z 4 kompatybilnych ze sobą urządzeń o poniższych parametrach:</w:t>
      </w:r>
    </w:p>
    <w:p w:rsidR="007301F8" w:rsidRPr="001B57FD" w:rsidRDefault="007301F8" w:rsidP="007301F8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8811"/>
      </w:tblGrid>
      <w:tr w:rsidR="007301F8" w:rsidRPr="001B57FD" w:rsidTr="00F31CDC">
        <w:trPr>
          <w:trHeight w:val="25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8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System do wczesnej rehabilitacji pacjentów neurologicznych z </w:t>
            </w:r>
            <w:proofErr w:type="spellStart"/>
            <w:r w:rsidRPr="001B57FD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sEMG</w:t>
            </w:r>
            <w:proofErr w:type="spellEnd"/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Stanowisko do ćwiczeń kończyn górnych i dolnych – 1 szt.</w:t>
            </w:r>
          </w:p>
        </w:tc>
      </w:tr>
      <w:tr w:rsidR="007301F8" w:rsidRPr="001B57FD" w:rsidTr="00F31CDC">
        <w:trPr>
          <w:trHeight w:val="1803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Rodzaje treningu :</w:t>
            </w: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* trening pasywny – delikatny i ostrożny trening pasywny pozwalający na wykonanie mobilizacji dla mięśni i stawów. Pozwalający również na ograniczenie </w:t>
            </w:r>
            <w:proofErr w:type="spellStart"/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spastyki</w:t>
            </w:r>
            <w:proofErr w:type="spellEnd"/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lub jej bezpieczną eliminację; </w:t>
            </w: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* trening aktywny – w zależności od celu treningu istnieje możliwość dostosowania poziomu oporu do własnych potrzeb i możliwości;</w:t>
            </w: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* trening delikatny – silnik wspierający ruch podczas treningu mobilizując w ten sposób najsłabsze grupy mięśniowe, </w:t>
            </w: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* trening symetryczny – program treningowy pozwalający na ocenę symetrii pracy obu kończyn podczas treningu. W przypadku dysfunkcji jednej strony, możliwość skorygowania deficytu.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7’’ kolorowy wyświetlacz z panelem dotykowym pokrytym folią </w:t>
            </w:r>
            <w:proofErr w:type="spellStart"/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przeciwodbiciową</w:t>
            </w:r>
            <w:proofErr w:type="spellEnd"/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Analiza 10 ostatnich treningów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Statystyki z treningu do analizy długoterminowej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Gotowe protokoły treningowe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Bezpieczne zapięcia stóp z pasami </w:t>
            </w:r>
            <w:proofErr w:type="spellStart"/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rzepowymi</w:t>
            </w:r>
            <w:proofErr w:type="spellEnd"/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Regulowane pedały w zakresie promienia ruchu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Analiza 10 ostatnich treningów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Stabilne, ergonomiczne uchwyty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Automatyczna kontrola spastyczności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Wbudowane programy do walki ze </w:t>
            </w:r>
            <w:proofErr w:type="spellStart"/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spastycznoścą</w:t>
            </w:r>
            <w:proofErr w:type="spellEnd"/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Automatyczna zmiana kierunku ruchu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Licznik pracy urządzenia 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Gumowane kółka transportowe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Możliwość treningu na wózku </w:t>
            </w:r>
          </w:p>
        </w:tc>
      </w:tr>
      <w:tr w:rsidR="007301F8" w:rsidRPr="001B57FD" w:rsidTr="00F31CDC">
        <w:trPr>
          <w:trHeight w:val="457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Parametry widoczne na wyświetlaczu : dystans, symetria, spalone kalorie, poziom zaangażowania mięśni, 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Minimalna odległość między stabilizatorami stóp : 12cm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Maksymalna odległość między stabilizatorami stóp: 25cm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Masa urządzenia: 52 kg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Wymiary urządzenia : 120x66x67,5cm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Zakres regulacji : tryb bierny 1-60rpm/ tryb  czynny 1-90rpm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Uchwyt na butelkę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II.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2-sekcyjny stół do pionizacji pacjenta – 1 szt.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B57FD">
              <w:rPr>
                <w:rStyle w:val="Pogrubienie"/>
                <w:rFonts w:cstheme="minorHAnsi"/>
                <w:sz w:val="18"/>
                <w:szCs w:val="18"/>
                <w:bdr w:val="none" w:sz="0" w:space="0" w:color="auto" w:frame="1"/>
                <w:shd w:val="clear" w:color="auto" w:fill="FFFFFF"/>
              </w:rPr>
              <w:t>2-sekcyjny</w:t>
            </w:r>
            <w:r w:rsidRPr="001B57FD">
              <w:rPr>
                <w:rFonts w:cstheme="minorHAnsi"/>
                <w:sz w:val="18"/>
                <w:szCs w:val="18"/>
                <w:shd w:val="clear" w:color="auto" w:fill="FFFFFF"/>
              </w:rPr>
              <w:t> stół do pionizacji z 2 niezależnie regulowanymi podnóżkami,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B57FD">
              <w:rPr>
                <w:rFonts w:cstheme="minorHAnsi"/>
                <w:sz w:val="18"/>
                <w:szCs w:val="18"/>
                <w:shd w:val="clear" w:color="auto" w:fill="FFFFFF"/>
              </w:rPr>
              <w:t>Łatwa, elektryczna regulacja kąta nachylenia i wysokości stołu za pomocą pilota ręcznego wyposażonego klucz do autoryzacji dostępu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B57FD">
              <w:rPr>
                <w:rFonts w:cstheme="minorHAnsi"/>
                <w:sz w:val="18"/>
                <w:szCs w:val="18"/>
                <w:shd w:val="clear" w:color="auto" w:fill="FFFFFF"/>
              </w:rPr>
              <w:t> 2 mocne i wytrzymałe siłowniki elektryczne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B57FD">
              <w:rPr>
                <w:rFonts w:cstheme="minorHAnsi"/>
                <w:sz w:val="18"/>
                <w:szCs w:val="18"/>
                <w:shd w:val="clear" w:color="auto" w:fill="FFFFFF"/>
              </w:rPr>
              <w:t>Funkcjonalne szyny do zamocowania pasów i akcesoriów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B57FD">
              <w:rPr>
                <w:rFonts w:cstheme="minorHAnsi"/>
                <w:sz w:val="18"/>
                <w:szCs w:val="18"/>
                <w:shd w:val="clear" w:color="auto" w:fill="FFFFFF"/>
              </w:rPr>
              <w:t>Bogaty wybór opcji i akcesoriów dodatkowych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6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B57FD">
              <w:rPr>
                <w:rFonts w:cstheme="minorHAnsi"/>
                <w:sz w:val="18"/>
                <w:szCs w:val="18"/>
                <w:shd w:val="clear" w:color="auto" w:fill="FFFFFF"/>
              </w:rPr>
              <w:t>Zestaw pasów umożliwiających komfortowe zabezpieczenie pacjenta podczas pionizacji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B57FD">
              <w:rPr>
                <w:rFonts w:cstheme="minorHAnsi"/>
                <w:sz w:val="18"/>
                <w:szCs w:val="18"/>
                <w:shd w:val="clear" w:color="auto" w:fill="FFFFFF"/>
              </w:rPr>
              <w:t>Dwuwarstwowa tapicerka wykonana z atestowanych materiałów, możliwość wyboru koloru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B57FD">
              <w:rPr>
                <w:rFonts w:cstheme="minorHAnsi"/>
                <w:sz w:val="18"/>
                <w:szCs w:val="18"/>
                <w:shd w:val="clear" w:color="auto" w:fill="FFFFFF"/>
              </w:rPr>
              <w:t>Śruby mocujące leżysko wkręcane w metalowe wzmocnienia znajdujące się w desce tapicerki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1B57FD">
              <w:rPr>
                <w:rFonts w:cstheme="minorHAnsi"/>
                <w:sz w:val="18"/>
                <w:szCs w:val="18"/>
                <w:shd w:val="clear" w:color="auto" w:fill="FFFFFF"/>
              </w:rPr>
              <w:t> Malowana proszkowo, solidna i stabilna stalowa rama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1B57FD">
              <w:rPr>
                <w:rFonts w:cstheme="minorHAnsi"/>
                <w:sz w:val="18"/>
                <w:szCs w:val="18"/>
                <w:shd w:val="clear" w:color="auto" w:fill="FFFFFF"/>
              </w:rPr>
              <w:t>System jezdny składający się z czterech kół kierunkowych z indywidualnym systemem blokowania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1B57FD">
              <w:rPr>
                <w:rFonts w:cstheme="minorHAnsi"/>
                <w:sz w:val="18"/>
                <w:szCs w:val="18"/>
                <w:shd w:val="clear" w:color="auto" w:fill="FFFFFF"/>
              </w:rPr>
              <w:t>Maksymalny udźwig 200 kg (150 kg dla funkcji pionizacji)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III. 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Stanowisko do terapii kończyny górnej – 1 szt.</w:t>
            </w:r>
          </w:p>
        </w:tc>
      </w:tr>
      <w:tr w:rsidR="007301F8" w:rsidRPr="001B57FD" w:rsidTr="00F31CDC">
        <w:trPr>
          <w:trHeight w:val="686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Urządzenie z oprogramowaniem wykorzystującym rzeczywistość wirtualną opartą na czynnościach i zadaniach życia codziennego, co pomaga w sposób poprawny funkcjonalnie zwiększać zdolności motoryczne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Możliwość monitorowania progresu pacjenta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Możliwość dostosowania trudności zadań ruchowych do potrzeb pacjenta</w:t>
            </w:r>
          </w:p>
        </w:tc>
      </w:tr>
      <w:tr w:rsidR="007301F8" w:rsidRPr="001B57FD" w:rsidTr="00F31CDC">
        <w:trPr>
          <w:trHeight w:val="457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Terapia prowadzona w systemie wsparcia ramienia (kompensacji) na płaskiej powierzchni, lub w wolnej przestrzeni, bez wsparcia.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Synchronizacja obu ramion pozwalająca na rozwój koordynacji obu kończyn.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Trening zawierający elementy aktywności życia codziennego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Ramiona współpracujące ze sobą, aby uzyskać wymagane wsparcie lub opór podczas ruchu.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Pomiar zakresu ruchomości dla aktywnego i pasywnego ramienia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Możliwość prowadzenia terapii nadgarstka z wykorzystaniem podparcia sferycznego</w:t>
            </w:r>
          </w:p>
        </w:tc>
      </w:tr>
      <w:tr w:rsidR="007301F8" w:rsidRPr="001B57FD" w:rsidTr="00F31CDC">
        <w:trPr>
          <w:trHeight w:val="169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Wyposażenie:</w:t>
            </w: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* Kula – główny element systemu  trzymany przez pacjenta i wykorzystywany w treningu, </w:t>
            </w: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* Uchwyt – dodatkowe mocowanie dla kończyny wspomagającej ruch,</w:t>
            </w: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* Sensory – jednostki rejestrujące ruch, mocowane na kończynie górnej,</w:t>
            </w: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* Podstawa (podwójny dysk) – podstawa podpierająca kończyny, wykorzystywana w terapii dwukończynowej,</w:t>
            </w: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* System komunikacji Wireless – umożliwia komunikację elementów systemu z komputerem.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Komputer klasy notebook kompatybilny z systemem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IV.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Moduł do treningu poznawczego i balansu-1 szt.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Interaktywne ćwiczenie można wykonywać zarówno z użyciem kamery internetowej 2D jak i kamery 3D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Zawiera następujące grupy ćwiczeń: oddechowe i mimiczne, na kończyny górne i tułów , procesy poznawcze, manualne, terapia lustrzana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Zawiera automatyczną kalibrację - moduł ustawiania użytkowników we właściwym miejscu przed ćwiczeniem, automatyczne dopasowanie do wzrostu użytkowników oraz do osób ćwiczących w pozycji stojącej i siedzącej, korekcję postawy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Zawiera możliwość ćwiczenia w pozycji stojącej i siedzącej 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W każdym interaktywnym ćwiczeniu osoba ćwicząca widzi na monitorze swoje rzeczywiste odbicie lustrzane 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Zawiera możliwość zapisywania dowolnej liczby użytkowników i prezentacji rezultatów z ich sesji ćwiczeniowych na wykresach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Zawiera możliwość tworzenia i zapisywania dedykowanych sesji ćwiczeń dla każdego użytkownika osobno. Zaplanowana sesja ma zdefiniowane ćwiczenia, parametry - poziom trudności, czas ćwiczenia, wymagany zakres ruchów (możliwość ustawiania różnych zakresów ruchu dla lewej i prawej strony).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Zawiera możliwość dostosowania parametrów ćwiczeń do możliwości użytkownika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Zawiera wbudowane w program instrukcje multimedialne oraz tekstowe do wszystkich ćwiczeń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Zawiera wbudowane w program filmy instruktażowe z osobą wyjaśniającą przebieg każdego ćwiczenia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Licencja na oprogramowanie jest bezterminowa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Zawiera komputer o minimalnych parametrach: procesor min. Intel i3, pamięć RAM min. 4 GB, Windows 10 , min. 1xUSB 3.0, karta graficzna min. 1 GB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Zawiera monitor dla pacjenta, </w:t>
            </w:r>
            <w:proofErr w:type="spellStart"/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FullHD</w:t>
            </w:r>
            <w:proofErr w:type="spellEnd"/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: 40 cali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Stojak zajmujący nie więcej niż 1m2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Moduł ćwiczeń na kontrolę równowagi oraz ramienia odciążającego kończyny górne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Zawiera dedykowany zestaw ćwiczeń kontroli równowagi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Zawiera dedykowany zestaw ćwiczeń łączący kontrolę równowagi z pracą kończyn górnych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Zawiera możliwość wizualizacji COP (środek nacisku stóp na podłoże)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Zawiera możliwość wyboru poziomu trudności, czasu ćwiczenia oraz wyboru kierunku wymaganych wychyleń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Zawiera możliwość monitoringu dwóch parametrów: COP (środek nacisku stóp na podłoże) oraz pola elipsy obrazującego zakres </w:t>
            </w:r>
            <w:proofErr w:type="spellStart"/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wychwiań</w:t>
            </w:r>
            <w:proofErr w:type="spellEnd"/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podczas stania swobodnego. Parametry są widoczne w raportach dla każdego pacjenta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21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Zawiera składaną barierkę asekuracyjną, asekurująca użytkownika z 4 stron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Moduł EMG – 1 szt.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Aparat do elektrostymulacji, EMG i feedbacku ciśnieniowego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2 kanały EMG feedback</w:t>
            </w:r>
          </w:p>
        </w:tc>
      </w:tr>
      <w:tr w:rsidR="007301F8" w:rsidRPr="001B57FD" w:rsidTr="00F31CDC">
        <w:trPr>
          <w:trHeight w:val="457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Niezależne określanie osiągniętego pułapu (automatycznie lub ręcznie): możliwość określenia wartości pułapu osiągniętego przez pacjenta na kanale A jak również na kanale B</w:t>
            </w:r>
          </w:p>
        </w:tc>
      </w:tr>
      <w:tr w:rsidR="007301F8" w:rsidRPr="001B57FD" w:rsidTr="00F31CDC">
        <w:trPr>
          <w:trHeight w:val="457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Funkcja Skan służąca do określenia i zapisu max., min. oraz wartości średniej z dokonanego pomiaru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Sygnał dźwiękowy (regulowany) po osiągnięciu wartości docelowej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Tryb funkcji stymulacji i relaksacji.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1 kanał </w:t>
            </w:r>
            <w:proofErr w:type="spellStart"/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feedback'u</w:t>
            </w:r>
            <w:proofErr w:type="spellEnd"/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ciśnieniowego w mmHg.</w:t>
            </w:r>
          </w:p>
        </w:tc>
      </w:tr>
      <w:tr w:rsidR="007301F8" w:rsidRPr="001B57FD" w:rsidTr="00F31CDC">
        <w:trPr>
          <w:trHeight w:val="457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2 niezależne kanały elektroterapii do rehabilitacji, wzmacniania mięśni, zwalczania bólu,  4- polowej interferencji z wektorem rotacji, 2- i 4-polowej interferencji, jonoforezy, diagnostyki</w:t>
            </w:r>
          </w:p>
        </w:tc>
      </w:tr>
      <w:tr w:rsidR="007301F8" w:rsidRPr="001B57FD" w:rsidTr="00F31CDC">
        <w:trPr>
          <w:trHeight w:val="63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85 wskazań, 23 cele (programy sekwencyjne i konwencjonalne), 6 programów diagnostycznych, 51 programów rehabilitacyjnych dna miednicy i 15 programów dla rehabilitacji mięśni.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Możliwość utworzenia i zapisania 20 programów własnych</w:t>
            </w:r>
          </w:p>
        </w:tc>
      </w:tr>
      <w:tr w:rsidR="007301F8" w:rsidRPr="001B57FD" w:rsidTr="00F31CDC">
        <w:trPr>
          <w:trHeight w:val="457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W zestawie komputer z oprogramowaniem o minimalnych parametrach : procesor min. Intel i3, pamięć RAM min. 4 GB, Windows 10 , min. 1xUSB 3.0, karta graficzna min. 1 GB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Zasilanie : 10-240VAC,50/60Hz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Waga : 3,65 kg</w:t>
            </w:r>
          </w:p>
        </w:tc>
      </w:tr>
      <w:tr w:rsidR="007301F8" w:rsidRPr="001B57FD" w:rsidTr="00F31CD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Wymiary : 266x100x275mm</w:t>
            </w:r>
          </w:p>
        </w:tc>
      </w:tr>
      <w:tr w:rsidR="007301F8" w:rsidRPr="001B57FD" w:rsidTr="00F31CDC">
        <w:trPr>
          <w:trHeight w:val="3607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F8" w:rsidRPr="001B57FD" w:rsidRDefault="007301F8" w:rsidP="00F31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Wyposażenie:</w:t>
            </w: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* Przewód zasilający</w:t>
            </w: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* Przewód potencjału, 2 mm</w:t>
            </w: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* Złącze testowe, F/F, 2 mm</w:t>
            </w: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*  Kabel do elektrody EMG, 2 mm, ekranowany</w:t>
            </w: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* Kabel do EMG nietrzymania moczu, 2mm, ekranowany</w:t>
            </w: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* Elektroda samoprzylepna, śr. 3 cm, szt. 4</w:t>
            </w: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* Elektroda samoprzylepna, 5 x 5 cm, szt. 4</w:t>
            </w: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* Sonda waginalna, </w:t>
            </w:r>
            <w:proofErr w:type="spellStart"/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Novatys</w:t>
            </w:r>
            <w:proofErr w:type="spellEnd"/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gold</w:t>
            </w:r>
            <w:proofErr w:type="spellEnd"/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* Waginalna sonda ciśnieniowa</w:t>
            </w: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* Przewód do waginalnej sondy ciśnieniowej</w:t>
            </w: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* Skala VAS</w:t>
            </w: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* Kabel USB </w:t>
            </w:r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* Oprogramowanie - </w:t>
            </w:r>
            <w:proofErr w:type="spellStart"/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t>CD-Rom</w:t>
            </w:r>
            <w:proofErr w:type="spellEnd"/>
            <w:r w:rsidRPr="001B57F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* Zestaw zdjęć aplikacji elektrod</w:t>
            </w:r>
          </w:p>
        </w:tc>
      </w:tr>
    </w:tbl>
    <w:p w:rsidR="007301F8" w:rsidRPr="001B57FD" w:rsidRDefault="007301F8" w:rsidP="007301F8">
      <w:pPr>
        <w:pStyle w:val="NormalnyWeb"/>
        <w:spacing w:before="120" w:after="120" w:line="276" w:lineRule="auto"/>
        <w:jc w:val="both"/>
        <w:rPr>
          <w:rFonts w:ascii="Calibri" w:hAnsi="Calibri" w:cstheme="minorHAnsi"/>
          <w:sz w:val="18"/>
          <w:szCs w:val="18"/>
        </w:rPr>
      </w:pPr>
      <w:r w:rsidRPr="001B57FD">
        <w:rPr>
          <w:rFonts w:ascii="Calibri" w:hAnsi="Calibri" w:cstheme="minorHAnsi"/>
          <w:sz w:val="18"/>
          <w:szCs w:val="18"/>
        </w:rPr>
        <w:t xml:space="preserve">Zaproponowane rozwiązanie spełnia wszelkie wymogi Programu POLKARD i jest cenione przez wielu użytkowników. Każde </w:t>
      </w:r>
      <w:r w:rsidRPr="001B57FD">
        <w:rPr>
          <w:rFonts w:ascii="Calibri" w:hAnsi="Calibri" w:cstheme="minorHAnsi"/>
          <w:sz w:val="18"/>
          <w:szCs w:val="18"/>
        </w:rPr>
        <w:br/>
        <w:t xml:space="preserve">z zaproponowanych urządzeń może być stosowane samodzielnie lub łączone z innymi, w zależności od potrzeb danej terapii. Co szczególnie ważne, umożliwia jednoczesną terapię 4 pacjentów z minimalnym udziałem fizjoterapeutów. </w:t>
      </w:r>
    </w:p>
    <w:p w:rsidR="007301F8" w:rsidRPr="001B57FD" w:rsidRDefault="007301F8" w:rsidP="007301F8">
      <w:pPr>
        <w:pStyle w:val="NormalnyWeb"/>
        <w:spacing w:before="120" w:after="120" w:line="276" w:lineRule="auto"/>
        <w:jc w:val="both"/>
        <w:rPr>
          <w:rFonts w:ascii="Calibri" w:hAnsi="Calibri" w:cstheme="minorHAnsi"/>
          <w:sz w:val="18"/>
          <w:szCs w:val="18"/>
        </w:rPr>
      </w:pPr>
      <w:r w:rsidRPr="001B57FD">
        <w:rPr>
          <w:rFonts w:ascii="Calibri" w:hAnsi="Calibri" w:cstheme="minorHAnsi"/>
          <w:sz w:val="18"/>
          <w:szCs w:val="18"/>
        </w:rPr>
        <w:t xml:space="preserve">Dopuszczenie więcej niż jednego rozwiązania będzie świadczyło o zastosowaniu zasady uczciwej konkurencji bez faworyzowania jednego rozwiązania konkretnego producenta. Takie działanie pozwoli Zamawiającemu </w:t>
      </w:r>
      <w:r w:rsidRPr="001B57FD">
        <w:rPr>
          <w:rFonts w:ascii="Calibri" w:hAnsi="Calibri" w:cstheme="minorHAnsi"/>
          <w:sz w:val="18"/>
          <w:szCs w:val="18"/>
        </w:rPr>
        <w:br/>
        <w:t xml:space="preserve">na otrzymanie najkorzystniejszej dla siebie oferty, zarówno w aspekcie technologicznym jak i cenowym. </w:t>
      </w:r>
    </w:p>
    <w:p w:rsidR="007301F8" w:rsidRPr="001B57FD" w:rsidRDefault="007301F8" w:rsidP="007301F8">
      <w:pPr>
        <w:pStyle w:val="NormalnyWeb"/>
        <w:spacing w:before="120" w:after="120" w:line="276" w:lineRule="auto"/>
        <w:jc w:val="both"/>
        <w:rPr>
          <w:rFonts w:ascii="Calibri" w:hAnsi="Calibri" w:cstheme="minorHAnsi"/>
          <w:b/>
          <w:i/>
          <w:sz w:val="18"/>
          <w:szCs w:val="18"/>
        </w:rPr>
      </w:pPr>
      <w:r w:rsidRPr="001B57FD">
        <w:rPr>
          <w:rFonts w:ascii="Calibri" w:hAnsi="Calibri" w:cstheme="minorHAnsi"/>
          <w:b/>
          <w:i/>
          <w:sz w:val="18"/>
          <w:szCs w:val="18"/>
        </w:rPr>
        <w:t>Odp.:</w:t>
      </w:r>
      <w:r w:rsidR="00F16181" w:rsidRPr="001B57FD">
        <w:rPr>
          <w:rFonts w:ascii="Calibri" w:hAnsi="Calibri" w:cstheme="minorHAnsi"/>
          <w:b/>
          <w:i/>
          <w:sz w:val="18"/>
          <w:szCs w:val="18"/>
        </w:rPr>
        <w:t xml:space="preserve"> Tak-pod warunkiem, że składający ofertę załąc</w:t>
      </w:r>
      <w:r w:rsidR="00A205B0" w:rsidRPr="001B57FD">
        <w:rPr>
          <w:rFonts w:ascii="Calibri" w:hAnsi="Calibri" w:cstheme="minorHAnsi"/>
          <w:b/>
          <w:i/>
          <w:sz w:val="18"/>
          <w:szCs w:val="18"/>
        </w:rPr>
        <w:t>zy pisemną zgodę z Ministerstwa</w:t>
      </w:r>
      <w:r w:rsidR="00F16181" w:rsidRPr="001B57FD">
        <w:rPr>
          <w:rFonts w:ascii="Calibri" w:hAnsi="Calibri" w:cstheme="minorHAnsi"/>
          <w:b/>
          <w:i/>
          <w:sz w:val="18"/>
          <w:szCs w:val="18"/>
        </w:rPr>
        <w:t xml:space="preserve"> Zdrowia, że oferowane urządzenia spełniają wymagania konkursu pn. ,,Doposażenie podmiotów w urządzenia do wczesnej rehabilitacji neurologicznej kończyn górnych i kończyn dolnych z </w:t>
      </w:r>
      <w:proofErr w:type="spellStart"/>
      <w:r w:rsidR="00F16181" w:rsidRPr="001B57FD">
        <w:rPr>
          <w:rFonts w:ascii="Calibri" w:hAnsi="Calibri" w:cstheme="minorHAnsi"/>
          <w:b/>
          <w:i/>
          <w:sz w:val="18"/>
          <w:szCs w:val="18"/>
        </w:rPr>
        <w:t>biofeedback</w:t>
      </w:r>
      <w:proofErr w:type="spellEnd"/>
      <w:r w:rsidR="00F16181" w:rsidRPr="001B57FD">
        <w:rPr>
          <w:rFonts w:ascii="Calibri" w:hAnsi="Calibri" w:cstheme="minorHAnsi"/>
          <w:b/>
          <w:i/>
          <w:sz w:val="18"/>
          <w:szCs w:val="18"/>
        </w:rPr>
        <w:t xml:space="preserve"> na potrzeby rehabilitacji w roku 2021 w ramach programu polityki zdrowotnej pn. Program Profilaktyki i Leczenia Chorób Układu Sercowo-Naczyniowego POLOKARD na lata 2017-2021).</w:t>
      </w:r>
    </w:p>
    <w:p w:rsidR="00F462DD" w:rsidRPr="001B57FD" w:rsidRDefault="007301F8" w:rsidP="007301F8">
      <w:pPr>
        <w:pStyle w:val="NormalnyWeb"/>
        <w:spacing w:before="120" w:after="120" w:line="276" w:lineRule="auto"/>
        <w:jc w:val="both"/>
        <w:rPr>
          <w:rFonts w:ascii="Calibri" w:hAnsi="Calibri" w:cstheme="minorHAnsi"/>
          <w:b/>
          <w:bCs/>
          <w:sz w:val="18"/>
          <w:szCs w:val="18"/>
        </w:rPr>
      </w:pPr>
      <w:r w:rsidRPr="001B57FD">
        <w:rPr>
          <w:rFonts w:ascii="Calibri" w:hAnsi="Calibri" w:cstheme="minorHAnsi"/>
          <w:b/>
          <w:bCs/>
          <w:sz w:val="18"/>
          <w:szCs w:val="18"/>
        </w:rPr>
        <w:t>2. Czy Zamawiający wyrazi zgodę na obniżenie kar umownych za każdy dzień zwłoki do powszechnie przyjętego poziomu 0,1%?</w:t>
      </w:r>
    </w:p>
    <w:p w:rsidR="00742015" w:rsidRDefault="00F462DD" w:rsidP="00F16181">
      <w:pPr>
        <w:autoSpaceDE w:val="0"/>
        <w:autoSpaceDN w:val="0"/>
        <w:adjustRightInd w:val="0"/>
        <w:spacing w:after="0" w:line="240" w:lineRule="auto"/>
        <w:rPr>
          <w:b/>
          <w:i/>
          <w:sz w:val="18"/>
          <w:szCs w:val="18"/>
        </w:rPr>
      </w:pPr>
      <w:r w:rsidRPr="001B57FD">
        <w:rPr>
          <w:b/>
          <w:i/>
          <w:sz w:val="18"/>
          <w:szCs w:val="18"/>
        </w:rPr>
        <w:t xml:space="preserve">Odp.: </w:t>
      </w:r>
      <w:r w:rsidR="00F16181" w:rsidRPr="001B57FD">
        <w:rPr>
          <w:b/>
          <w:i/>
          <w:sz w:val="18"/>
          <w:szCs w:val="18"/>
        </w:rPr>
        <w:t>Nie, ponieważ poziom 1% nie jest wartością wygórowana.</w:t>
      </w:r>
    </w:p>
    <w:p w:rsidR="002A705A" w:rsidRDefault="002A705A" w:rsidP="00F16181">
      <w:pPr>
        <w:autoSpaceDE w:val="0"/>
        <w:autoSpaceDN w:val="0"/>
        <w:adjustRightInd w:val="0"/>
        <w:spacing w:after="0" w:line="240" w:lineRule="auto"/>
        <w:rPr>
          <w:b/>
          <w:i/>
          <w:sz w:val="18"/>
          <w:szCs w:val="18"/>
        </w:rPr>
      </w:pPr>
    </w:p>
    <w:p w:rsidR="002A705A" w:rsidRDefault="002A705A" w:rsidP="00F16181">
      <w:pPr>
        <w:autoSpaceDE w:val="0"/>
        <w:autoSpaceDN w:val="0"/>
        <w:adjustRightInd w:val="0"/>
        <w:spacing w:after="0" w:line="240" w:lineRule="auto"/>
        <w:rPr>
          <w:b/>
          <w:i/>
          <w:sz w:val="18"/>
          <w:szCs w:val="18"/>
        </w:rPr>
      </w:pPr>
    </w:p>
    <w:p w:rsidR="002A705A" w:rsidRDefault="002A705A" w:rsidP="00F16181">
      <w:pPr>
        <w:autoSpaceDE w:val="0"/>
        <w:autoSpaceDN w:val="0"/>
        <w:adjustRightInd w:val="0"/>
        <w:spacing w:after="0" w:line="240" w:lineRule="auto"/>
        <w:rPr>
          <w:b/>
          <w:i/>
          <w:sz w:val="18"/>
          <w:szCs w:val="18"/>
        </w:rPr>
      </w:pPr>
    </w:p>
    <w:p w:rsidR="002A705A" w:rsidRPr="001B57FD" w:rsidRDefault="002A705A" w:rsidP="00F16181">
      <w:pPr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:rsidR="00724376" w:rsidRPr="001B57FD" w:rsidRDefault="007301F8" w:rsidP="0021540A">
      <w:pPr>
        <w:spacing w:after="0" w:line="240" w:lineRule="auto"/>
        <w:rPr>
          <w:b/>
          <w:sz w:val="18"/>
          <w:szCs w:val="18"/>
        </w:rPr>
      </w:pPr>
      <w:r w:rsidRPr="001B57FD">
        <w:rPr>
          <w:b/>
          <w:sz w:val="18"/>
          <w:szCs w:val="18"/>
        </w:rPr>
        <w:t>II.</w:t>
      </w:r>
    </w:p>
    <w:p w:rsidR="007301F8" w:rsidRPr="001B57FD" w:rsidRDefault="007301F8" w:rsidP="007301F8">
      <w:pPr>
        <w:autoSpaceDE w:val="0"/>
        <w:autoSpaceDN w:val="0"/>
        <w:adjustRightInd w:val="0"/>
        <w:spacing w:after="0" w:line="240" w:lineRule="auto"/>
        <w:rPr>
          <w:rFonts w:eastAsiaTheme="minorHAnsi" w:cs="Cambria"/>
          <w:color w:val="000000"/>
          <w:sz w:val="18"/>
          <w:szCs w:val="18"/>
        </w:rPr>
      </w:pPr>
    </w:p>
    <w:p w:rsidR="007301F8" w:rsidRPr="001B57FD" w:rsidRDefault="007301F8" w:rsidP="007301F8">
      <w:pPr>
        <w:autoSpaceDE w:val="0"/>
        <w:autoSpaceDN w:val="0"/>
        <w:adjustRightInd w:val="0"/>
        <w:spacing w:after="0" w:line="240" w:lineRule="auto"/>
        <w:rPr>
          <w:rFonts w:eastAsiaTheme="minorHAnsi" w:cs="Cambria"/>
          <w:color w:val="000000"/>
          <w:sz w:val="18"/>
          <w:szCs w:val="18"/>
        </w:rPr>
      </w:pPr>
      <w:r w:rsidRPr="001B57FD">
        <w:rPr>
          <w:rFonts w:eastAsiaTheme="minorHAnsi" w:cs="Cambria"/>
          <w:color w:val="000000"/>
          <w:sz w:val="18"/>
          <w:szCs w:val="18"/>
        </w:rPr>
        <w:t xml:space="preserve"> </w:t>
      </w:r>
    </w:p>
    <w:p w:rsidR="007301F8" w:rsidRPr="001B57FD" w:rsidRDefault="007301F8" w:rsidP="007301F8">
      <w:pPr>
        <w:autoSpaceDE w:val="0"/>
        <w:autoSpaceDN w:val="0"/>
        <w:adjustRightInd w:val="0"/>
        <w:spacing w:after="0" w:line="240" w:lineRule="auto"/>
        <w:rPr>
          <w:rFonts w:eastAsiaTheme="minorHAnsi" w:cs="Cambria"/>
          <w:color w:val="000000"/>
          <w:sz w:val="18"/>
          <w:szCs w:val="18"/>
        </w:rPr>
      </w:pPr>
      <w:r w:rsidRPr="001B57FD">
        <w:rPr>
          <w:rFonts w:eastAsiaTheme="minorHAnsi" w:cs="Cambria"/>
          <w:color w:val="000000"/>
          <w:sz w:val="18"/>
          <w:szCs w:val="18"/>
        </w:rPr>
        <w:t xml:space="preserve">1. Czy Zamawiający dopuści, na zasadzie równoważności i zgodnie z zasadą konkurencyjności, urządzenie rehabilitacyjno-diagnostyczne do wczesnej rehabilitacji neurologicznej z elektromiografią umożliwiające ćwiczenia kończyn górnych i dolnych z </w:t>
      </w:r>
      <w:proofErr w:type="spellStart"/>
      <w:r w:rsidRPr="001B57FD">
        <w:rPr>
          <w:rFonts w:eastAsiaTheme="minorHAnsi" w:cs="Cambria"/>
          <w:color w:val="000000"/>
          <w:sz w:val="18"/>
          <w:szCs w:val="18"/>
        </w:rPr>
        <w:t>biofeedbackiem</w:t>
      </w:r>
      <w:proofErr w:type="spellEnd"/>
      <w:r w:rsidRPr="001B57FD">
        <w:rPr>
          <w:rFonts w:eastAsiaTheme="minorHAnsi" w:cs="Cambria"/>
          <w:color w:val="000000"/>
          <w:sz w:val="18"/>
          <w:szCs w:val="18"/>
        </w:rPr>
        <w:t xml:space="preserve"> o poniższych nie gorszych niż wymagane parametry: </w:t>
      </w:r>
    </w:p>
    <w:p w:rsidR="007301F8" w:rsidRPr="001B57FD" w:rsidRDefault="007301F8" w:rsidP="007301F8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15"/>
      </w:tblGrid>
      <w:tr w:rsidR="001B57FD" w:rsidRPr="001B57FD" w:rsidTr="001B57FD">
        <w:trPr>
          <w:trHeight w:val="250"/>
        </w:trPr>
        <w:tc>
          <w:tcPr>
            <w:tcW w:w="4615" w:type="dxa"/>
          </w:tcPr>
          <w:p w:rsidR="001B57FD" w:rsidRPr="001B57FD" w:rsidRDefault="001B57FD" w:rsidP="001B57F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1B57FD">
              <w:rPr>
                <w:rFonts w:eastAsiaTheme="minorHAnsi" w:cs="Arial"/>
                <w:color w:val="000000"/>
                <w:sz w:val="18"/>
                <w:szCs w:val="18"/>
              </w:rPr>
              <w:t xml:space="preserve">Jeden robot rehabilitacyjno-diagnostyczny z pełnym wyposażeniem do ćwiczeń kończyn górnych i dolnych </w:t>
            </w:r>
          </w:p>
        </w:tc>
      </w:tr>
      <w:tr w:rsidR="001B57FD" w:rsidRPr="001B57FD" w:rsidTr="001B57FD">
        <w:trPr>
          <w:trHeight w:val="123"/>
        </w:trPr>
        <w:tc>
          <w:tcPr>
            <w:tcW w:w="4615" w:type="dxa"/>
          </w:tcPr>
          <w:p w:rsidR="001B57FD" w:rsidRPr="001B57FD" w:rsidRDefault="001B57FD" w:rsidP="001B57F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color w:val="000000"/>
                <w:sz w:val="18"/>
                <w:szCs w:val="18"/>
              </w:rPr>
            </w:pPr>
            <w:r w:rsidRPr="001B57FD">
              <w:rPr>
                <w:rFonts w:eastAsiaTheme="minorHAnsi" w:cs="Arial"/>
                <w:color w:val="000000"/>
                <w:sz w:val="18"/>
                <w:szCs w:val="18"/>
              </w:rPr>
              <w:t xml:space="preserve">Robot umożliwiający wykonywanie m.in. zrobotyzowanych ćwiczeń biernych, siłowych. </w:t>
            </w:r>
          </w:p>
        </w:tc>
      </w:tr>
      <w:tr w:rsidR="001B57FD" w:rsidRPr="001B57FD" w:rsidTr="001B57FD">
        <w:trPr>
          <w:trHeight w:val="123"/>
        </w:trPr>
        <w:tc>
          <w:tcPr>
            <w:tcW w:w="4615" w:type="dxa"/>
          </w:tcPr>
          <w:p w:rsidR="001B57FD" w:rsidRPr="001B57FD" w:rsidRDefault="001B57FD" w:rsidP="001B57F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1B57FD">
              <w:rPr>
                <w:rFonts w:eastAsiaTheme="minorHAnsi" w:cs="Arial"/>
                <w:color w:val="000000"/>
                <w:sz w:val="18"/>
                <w:szCs w:val="18"/>
              </w:rPr>
              <w:t xml:space="preserve">Ćwiczenia z oporem dynamicznym: izokinetyczne, izotoniczne, elastyczne </w:t>
            </w:r>
          </w:p>
        </w:tc>
      </w:tr>
      <w:tr w:rsidR="001B57FD" w:rsidRPr="001B57FD" w:rsidTr="001B57FD">
        <w:trPr>
          <w:trHeight w:val="123"/>
        </w:trPr>
        <w:tc>
          <w:tcPr>
            <w:tcW w:w="4615" w:type="dxa"/>
          </w:tcPr>
          <w:p w:rsidR="001B57FD" w:rsidRPr="001B57FD" w:rsidRDefault="001B57FD" w:rsidP="001B57F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color w:val="000000"/>
                <w:sz w:val="18"/>
                <w:szCs w:val="18"/>
              </w:rPr>
            </w:pPr>
            <w:r w:rsidRPr="001B57FD">
              <w:rPr>
                <w:rFonts w:eastAsiaTheme="minorHAnsi" w:cs="Arial"/>
                <w:color w:val="000000"/>
                <w:sz w:val="18"/>
                <w:szCs w:val="18"/>
              </w:rPr>
              <w:t xml:space="preserve">Integralne oprogramowanie z grami rehabilitacyjnymi </w:t>
            </w:r>
          </w:p>
        </w:tc>
      </w:tr>
      <w:tr w:rsidR="001B57FD" w:rsidRPr="001B57FD" w:rsidTr="001B57FD">
        <w:trPr>
          <w:trHeight w:val="123"/>
        </w:trPr>
        <w:tc>
          <w:tcPr>
            <w:tcW w:w="4615" w:type="dxa"/>
          </w:tcPr>
          <w:p w:rsidR="001B57FD" w:rsidRPr="001B57FD" w:rsidRDefault="001B57FD" w:rsidP="001B57F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color w:val="000000"/>
                <w:sz w:val="18"/>
                <w:szCs w:val="18"/>
              </w:rPr>
            </w:pPr>
            <w:r w:rsidRPr="001B57FD">
              <w:rPr>
                <w:rFonts w:eastAsiaTheme="minorHAnsi" w:cs="Arial"/>
                <w:color w:val="000000"/>
                <w:sz w:val="18"/>
                <w:szCs w:val="18"/>
              </w:rPr>
              <w:t xml:space="preserve">Wbudowana reaktywna elektromiografia </w:t>
            </w:r>
          </w:p>
        </w:tc>
      </w:tr>
      <w:tr w:rsidR="001B57FD" w:rsidRPr="001B57FD" w:rsidTr="001B57FD">
        <w:trPr>
          <w:trHeight w:val="376"/>
        </w:trPr>
        <w:tc>
          <w:tcPr>
            <w:tcW w:w="4615" w:type="dxa"/>
          </w:tcPr>
          <w:p w:rsidR="001B57FD" w:rsidRPr="001B57FD" w:rsidRDefault="001B57FD" w:rsidP="001B57F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1B57FD">
              <w:rPr>
                <w:rFonts w:eastAsiaTheme="minorHAnsi" w:cs="Arial"/>
                <w:color w:val="000000"/>
                <w:sz w:val="18"/>
                <w:szCs w:val="18"/>
              </w:rPr>
              <w:t xml:space="preserve">Wbudowana możliwość przeprowadzenia diagnostyki: dynamometrycznej oceny spastyczności, dynamometrycznej oceny siły mięśniowej, elektromiograficznej oceny unerwienia </w:t>
            </w:r>
          </w:p>
        </w:tc>
      </w:tr>
      <w:tr w:rsidR="001B57FD" w:rsidRPr="001B57FD" w:rsidTr="001B57FD">
        <w:trPr>
          <w:trHeight w:val="250"/>
        </w:trPr>
        <w:tc>
          <w:tcPr>
            <w:tcW w:w="4615" w:type="dxa"/>
          </w:tcPr>
          <w:p w:rsidR="001B57FD" w:rsidRPr="001B57FD" w:rsidRDefault="001B57FD" w:rsidP="001B57F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1B57FD">
              <w:rPr>
                <w:rFonts w:eastAsiaTheme="minorHAnsi" w:cs="Arial"/>
                <w:color w:val="000000"/>
                <w:sz w:val="18"/>
                <w:szCs w:val="18"/>
              </w:rPr>
              <w:t xml:space="preserve">Posiada możliwość przeprowadzenia rehabilitacji: barku, łokcia, biodra, kolana, stopy, ręki dzięki odpowiednim integralnym końcówkom. </w:t>
            </w:r>
          </w:p>
        </w:tc>
      </w:tr>
      <w:tr w:rsidR="001B57FD" w:rsidRPr="001B57FD" w:rsidTr="001B57FD">
        <w:trPr>
          <w:trHeight w:val="376"/>
        </w:trPr>
        <w:tc>
          <w:tcPr>
            <w:tcW w:w="4615" w:type="dxa"/>
          </w:tcPr>
          <w:p w:rsidR="001B57FD" w:rsidRPr="001B57FD" w:rsidRDefault="001B57FD" w:rsidP="001B57F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1B57FD">
              <w:rPr>
                <w:rFonts w:eastAsiaTheme="minorHAnsi" w:cs="Arial"/>
                <w:color w:val="000000"/>
                <w:sz w:val="18"/>
                <w:szCs w:val="18"/>
              </w:rPr>
              <w:t xml:space="preserve">Umożliwia przeprowadzanie treningu z użyciem </w:t>
            </w:r>
            <w:proofErr w:type="spellStart"/>
            <w:r w:rsidRPr="001B57FD">
              <w:rPr>
                <w:rFonts w:eastAsiaTheme="minorHAnsi" w:cs="Arial"/>
                <w:color w:val="000000"/>
                <w:sz w:val="18"/>
                <w:szCs w:val="18"/>
              </w:rPr>
              <w:t>biofeedbacku</w:t>
            </w:r>
            <w:proofErr w:type="spellEnd"/>
            <w:r w:rsidRPr="001B57FD">
              <w:rPr>
                <w:rFonts w:eastAsiaTheme="minorHAnsi" w:cs="Arial"/>
                <w:color w:val="000000"/>
                <w:sz w:val="18"/>
                <w:szCs w:val="18"/>
              </w:rPr>
              <w:t xml:space="preserve"> w postaci gier rehabilitacyjnych, realizowanego zarówno poprzez pozycje kończyny pacjenta (sterowaną poprzez opór dynamiczny) </w:t>
            </w:r>
          </w:p>
        </w:tc>
      </w:tr>
      <w:tr w:rsidR="001B57FD" w:rsidRPr="001B57FD" w:rsidTr="001B57FD">
        <w:trPr>
          <w:trHeight w:val="249"/>
        </w:trPr>
        <w:tc>
          <w:tcPr>
            <w:tcW w:w="4615" w:type="dxa"/>
          </w:tcPr>
          <w:p w:rsidR="001B57FD" w:rsidRPr="001B57FD" w:rsidRDefault="001B57FD" w:rsidP="001B57F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1B57FD">
              <w:rPr>
                <w:rFonts w:eastAsiaTheme="minorHAnsi" w:cs="Arial"/>
                <w:color w:val="000000"/>
                <w:sz w:val="18"/>
                <w:szCs w:val="18"/>
              </w:rPr>
              <w:t xml:space="preserve">Wbudowana możliwość generowania raportów z treningu dostosowanych do każdego pacjenta; </w:t>
            </w:r>
          </w:p>
        </w:tc>
      </w:tr>
    </w:tbl>
    <w:p w:rsidR="007301F8" w:rsidRPr="001B57FD" w:rsidRDefault="007301F8" w:rsidP="0021540A">
      <w:pPr>
        <w:spacing w:after="0" w:line="240" w:lineRule="auto"/>
        <w:rPr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16"/>
      </w:tblGrid>
      <w:tr w:rsidR="001B57FD" w:rsidRPr="001B57FD" w:rsidTr="001B57FD">
        <w:trPr>
          <w:trHeight w:val="250"/>
        </w:trPr>
        <w:tc>
          <w:tcPr>
            <w:tcW w:w="4616" w:type="dxa"/>
          </w:tcPr>
          <w:p w:rsidR="001B57FD" w:rsidRPr="001B57FD" w:rsidRDefault="001B57FD" w:rsidP="001B57F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1B57FD">
              <w:rPr>
                <w:rFonts w:eastAsiaTheme="minorHAnsi" w:cs="Arial"/>
                <w:color w:val="000000"/>
                <w:sz w:val="18"/>
                <w:szCs w:val="18"/>
              </w:rPr>
              <w:t xml:space="preserve">Wbudowana możliwość prowadzenie dokumentacji treningów pacjenta w oprogramowaniu (kartoteki pacjentów); </w:t>
            </w:r>
          </w:p>
        </w:tc>
      </w:tr>
      <w:tr w:rsidR="001B57FD" w:rsidRPr="001B57FD" w:rsidTr="001B57FD">
        <w:trPr>
          <w:trHeight w:val="250"/>
        </w:trPr>
        <w:tc>
          <w:tcPr>
            <w:tcW w:w="4616" w:type="dxa"/>
          </w:tcPr>
          <w:p w:rsidR="001B57FD" w:rsidRPr="001B57FD" w:rsidRDefault="001B57FD" w:rsidP="001B57F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1B57FD">
              <w:rPr>
                <w:rFonts w:eastAsiaTheme="minorHAnsi" w:cs="Arial"/>
                <w:color w:val="000000"/>
                <w:sz w:val="18"/>
                <w:szCs w:val="18"/>
              </w:rPr>
              <w:t xml:space="preserve">Wbudowana możliwość połączenia robota z siecią Internet oraz dostępność systemu operacyjnego, </w:t>
            </w:r>
          </w:p>
        </w:tc>
      </w:tr>
      <w:tr w:rsidR="001B57FD" w:rsidRPr="001B57FD" w:rsidTr="001B57FD">
        <w:trPr>
          <w:trHeight w:val="376"/>
        </w:trPr>
        <w:tc>
          <w:tcPr>
            <w:tcW w:w="4616" w:type="dxa"/>
          </w:tcPr>
          <w:p w:rsidR="001B57FD" w:rsidRPr="001B57FD" w:rsidRDefault="001B57FD" w:rsidP="001B57F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1B57FD">
              <w:rPr>
                <w:rFonts w:eastAsiaTheme="minorHAnsi" w:cs="Arial"/>
                <w:color w:val="000000"/>
                <w:sz w:val="18"/>
                <w:szCs w:val="18"/>
              </w:rPr>
              <w:t xml:space="preserve">Dedykowany fotel rehabilitacyjny, który umożliwia dostosowanie do każdej pozycji ćwiczeniowej stawów: kolanowego, biodrowego, łokcia, barku, nadgarstkowego i skokowego. </w:t>
            </w:r>
          </w:p>
        </w:tc>
      </w:tr>
      <w:tr w:rsidR="001B57FD" w:rsidRPr="001B57FD" w:rsidTr="001B57FD">
        <w:trPr>
          <w:trHeight w:val="124"/>
        </w:trPr>
        <w:tc>
          <w:tcPr>
            <w:tcW w:w="4616" w:type="dxa"/>
          </w:tcPr>
          <w:p w:rsidR="001B57FD" w:rsidRPr="001B57FD" w:rsidRDefault="001B57FD" w:rsidP="001B57F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color w:val="000000"/>
                <w:sz w:val="18"/>
                <w:szCs w:val="18"/>
              </w:rPr>
            </w:pPr>
            <w:r w:rsidRPr="001B57FD">
              <w:rPr>
                <w:rFonts w:eastAsiaTheme="minorHAnsi" w:cs="Arial"/>
                <w:color w:val="000000"/>
                <w:sz w:val="18"/>
                <w:szCs w:val="18"/>
              </w:rPr>
              <w:t xml:space="preserve">Przystawka do kończyny górnej </w:t>
            </w:r>
          </w:p>
        </w:tc>
      </w:tr>
      <w:tr w:rsidR="001B57FD" w:rsidRPr="001B57FD" w:rsidTr="001B57FD">
        <w:trPr>
          <w:trHeight w:val="123"/>
        </w:trPr>
        <w:tc>
          <w:tcPr>
            <w:tcW w:w="4616" w:type="dxa"/>
          </w:tcPr>
          <w:p w:rsidR="001B57FD" w:rsidRPr="001B57FD" w:rsidRDefault="001B57FD" w:rsidP="001B57F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color w:val="000000"/>
                <w:sz w:val="18"/>
                <w:szCs w:val="18"/>
              </w:rPr>
            </w:pPr>
            <w:r w:rsidRPr="001B57FD">
              <w:rPr>
                <w:rFonts w:eastAsiaTheme="minorHAnsi" w:cs="Arial"/>
                <w:color w:val="000000"/>
                <w:sz w:val="18"/>
                <w:szCs w:val="18"/>
              </w:rPr>
              <w:t xml:space="preserve">Przystawka do kończyny dolnej </w:t>
            </w:r>
          </w:p>
        </w:tc>
      </w:tr>
      <w:tr w:rsidR="001B57FD" w:rsidRPr="001B57FD" w:rsidTr="001B57FD">
        <w:trPr>
          <w:trHeight w:val="123"/>
        </w:trPr>
        <w:tc>
          <w:tcPr>
            <w:tcW w:w="4616" w:type="dxa"/>
          </w:tcPr>
          <w:p w:rsidR="001B57FD" w:rsidRPr="001B57FD" w:rsidRDefault="001B57FD" w:rsidP="001B57F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color w:val="000000"/>
                <w:sz w:val="18"/>
                <w:szCs w:val="18"/>
              </w:rPr>
            </w:pPr>
            <w:r w:rsidRPr="001B57FD">
              <w:rPr>
                <w:rFonts w:eastAsiaTheme="minorHAnsi" w:cs="Arial"/>
                <w:color w:val="000000"/>
                <w:sz w:val="18"/>
                <w:szCs w:val="18"/>
              </w:rPr>
              <w:t xml:space="preserve">Przystawka do stopy </w:t>
            </w:r>
          </w:p>
        </w:tc>
      </w:tr>
      <w:tr w:rsidR="001B57FD" w:rsidRPr="001B57FD" w:rsidTr="001B57FD">
        <w:trPr>
          <w:trHeight w:val="123"/>
        </w:trPr>
        <w:tc>
          <w:tcPr>
            <w:tcW w:w="4616" w:type="dxa"/>
          </w:tcPr>
          <w:p w:rsidR="001B57FD" w:rsidRPr="001B57FD" w:rsidRDefault="001B57FD" w:rsidP="001B57F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color w:val="000000"/>
                <w:sz w:val="18"/>
                <w:szCs w:val="18"/>
              </w:rPr>
            </w:pPr>
            <w:r w:rsidRPr="001B57FD">
              <w:rPr>
                <w:rFonts w:eastAsiaTheme="minorHAnsi" w:cs="Arial"/>
                <w:color w:val="000000"/>
                <w:sz w:val="18"/>
                <w:szCs w:val="18"/>
              </w:rPr>
              <w:t xml:space="preserve">Przystawka do przedramienia </w:t>
            </w:r>
          </w:p>
        </w:tc>
      </w:tr>
      <w:tr w:rsidR="001B57FD" w:rsidRPr="001B57FD" w:rsidTr="001B57FD">
        <w:trPr>
          <w:trHeight w:val="123"/>
        </w:trPr>
        <w:tc>
          <w:tcPr>
            <w:tcW w:w="4616" w:type="dxa"/>
          </w:tcPr>
          <w:p w:rsidR="001B57FD" w:rsidRPr="001B57FD" w:rsidRDefault="001B57FD" w:rsidP="001B57F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color w:val="000000"/>
                <w:sz w:val="18"/>
                <w:szCs w:val="18"/>
              </w:rPr>
            </w:pPr>
            <w:r w:rsidRPr="001B57FD">
              <w:rPr>
                <w:rFonts w:eastAsiaTheme="minorHAnsi" w:cs="Arial"/>
                <w:color w:val="000000"/>
                <w:sz w:val="18"/>
                <w:szCs w:val="18"/>
              </w:rPr>
              <w:t xml:space="preserve">Przystawka do barku </w:t>
            </w:r>
          </w:p>
        </w:tc>
      </w:tr>
      <w:tr w:rsidR="001B57FD" w:rsidRPr="001B57FD" w:rsidTr="001B57FD">
        <w:trPr>
          <w:trHeight w:val="123"/>
        </w:trPr>
        <w:tc>
          <w:tcPr>
            <w:tcW w:w="4616" w:type="dxa"/>
          </w:tcPr>
          <w:p w:rsidR="001B57FD" w:rsidRPr="001B57FD" w:rsidRDefault="001B57FD" w:rsidP="001B57F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color w:val="000000"/>
                <w:sz w:val="18"/>
                <w:szCs w:val="18"/>
              </w:rPr>
            </w:pPr>
            <w:r w:rsidRPr="001B57FD">
              <w:rPr>
                <w:rFonts w:eastAsiaTheme="minorHAnsi" w:cs="Arial"/>
                <w:color w:val="000000"/>
                <w:sz w:val="18"/>
                <w:szCs w:val="18"/>
              </w:rPr>
              <w:t xml:space="preserve">Zatrzymanie awaryjne pacjenta i kontroler </w:t>
            </w:r>
          </w:p>
        </w:tc>
      </w:tr>
      <w:tr w:rsidR="001B57FD" w:rsidRPr="001B57FD" w:rsidTr="001B57FD">
        <w:trPr>
          <w:trHeight w:val="123"/>
        </w:trPr>
        <w:tc>
          <w:tcPr>
            <w:tcW w:w="4616" w:type="dxa"/>
          </w:tcPr>
          <w:p w:rsidR="001B57FD" w:rsidRPr="001B57FD" w:rsidRDefault="001B57FD" w:rsidP="001B57F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color w:val="000000"/>
                <w:sz w:val="18"/>
                <w:szCs w:val="18"/>
              </w:rPr>
            </w:pPr>
            <w:r w:rsidRPr="001B57FD">
              <w:rPr>
                <w:rFonts w:eastAsiaTheme="minorHAnsi" w:cs="Arial"/>
                <w:color w:val="000000"/>
                <w:sz w:val="18"/>
                <w:szCs w:val="18"/>
              </w:rPr>
              <w:t xml:space="preserve">Przewód zasilający dł. Min. 10 m (IEC C13, 250V) </w:t>
            </w:r>
          </w:p>
        </w:tc>
      </w:tr>
      <w:tr w:rsidR="001B57FD" w:rsidRPr="001B57FD" w:rsidTr="001B57FD">
        <w:trPr>
          <w:trHeight w:val="124"/>
        </w:trPr>
        <w:tc>
          <w:tcPr>
            <w:tcW w:w="4616" w:type="dxa"/>
          </w:tcPr>
          <w:p w:rsidR="001B57FD" w:rsidRPr="001B57FD" w:rsidRDefault="001B57FD" w:rsidP="001B57F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color w:val="000000"/>
                <w:sz w:val="18"/>
                <w:szCs w:val="18"/>
              </w:rPr>
            </w:pPr>
            <w:r w:rsidRPr="001B57FD">
              <w:rPr>
                <w:rFonts w:eastAsiaTheme="minorHAnsi" w:cs="Arial"/>
                <w:color w:val="000000"/>
                <w:sz w:val="18"/>
                <w:szCs w:val="18"/>
              </w:rPr>
              <w:t xml:space="preserve">2-kanałowy kabel powierzchniowy EMG o dł. Min. 1,5m </w:t>
            </w:r>
          </w:p>
        </w:tc>
      </w:tr>
      <w:tr w:rsidR="001B57FD" w:rsidRPr="001B57FD" w:rsidTr="001B57FD">
        <w:trPr>
          <w:trHeight w:val="123"/>
        </w:trPr>
        <w:tc>
          <w:tcPr>
            <w:tcW w:w="4616" w:type="dxa"/>
          </w:tcPr>
          <w:p w:rsidR="001B57FD" w:rsidRPr="001B57FD" w:rsidRDefault="001B57FD" w:rsidP="001B57F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color w:val="000000"/>
                <w:sz w:val="18"/>
                <w:szCs w:val="18"/>
              </w:rPr>
            </w:pPr>
            <w:r w:rsidRPr="001B57FD">
              <w:rPr>
                <w:rFonts w:eastAsiaTheme="minorHAnsi" w:cs="Arial"/>
                <w:color w:val="000000"/>
                <w:sz w:val="18"/>
                <w:szCs w:val="18"/>
              </w:rPr>
              <w:t xml:space="preserve">Gry rehabilitacyjne </w:t>
            </w:r>
          </w:p>
        </w:tc>
      </w:tr>
      <w:tr w:rsidR="001B57FD" w:rsidRPr="001B57FD" w:rsidTr="001B57FD">
        <w:trPr>
          <w:trHeight w:val="250"/>
        </w:trPr>
        <w:tc>
          <w:tcPr>
            <w:tcW w:w="4616" w:type="dxa"/>
          </w:tcPr>
          <w:p w:rsidR="001B57FD" w:rsidRPr="001B57FD" w:rsidRDefault="001B57FD" w:rsidP="001B57F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1B57FD">
              <w:rPr>
                <w:rFonts w:eastAsiaTheme="minorHAnsi" w:cs="Arial"/>
                <w:color w:val="000000"/>
                <w:sz w:val="18"/>
                <w:szCs w:val="18"/>
              </w:rPr>
              <w:t xml:space="preserve">Tablet z przekątną ekranu powyżej 12 “ wraz z integralnym uchwytem oraz kompatybilnym oprogramowaniem </w:t>
            </w:r>
          </w:p>
        </w:tc>
      </w:tr>
      <w:tr w:rsidR="001B57FD" w:rsidRPr="001B57FD" w:rsidTr="001B57FD">
        <w:trPr>
          <w:trHeight w:val="123"/>
        </w:trPr>
        <w:tc>
          <w:tcPr>
            <w:tcW w:w="4616" w:type="dxa"/>
          </w:tcPr>
          <w:p w:rsidR="001B57FD" w:rsidRPr="001B57FD" w:rsidRDefault="001B57FD" w:rsidP="001B57F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color w:val="000000"/>
                <w:sz w:val="18"/>
                <w:szCs w:val="18"/>
              </w:rPr>
            </w:pPr>
            <w:r w:rsidRPr="001B57FD">
              <w:rPr>
                <w:rFonts w:eastAsiaTheme="minorHAnsi" w:cs="Arial"/>
                <w:color w:val="000000"/>
                <w:sz w:val="18"/>
                <w:szCs w:val="18"/>
              </w:rPr>
              <w:t xml:space="preserve">Rozdzielacz USB 4 gniazda USB </w:t>
            </w:r>
          </w:p>
        </w:tc>
      </w:tr>
      <w:tr w:rsidR="001B57FD" w:rsidRPr="001B57FD" w:rsidTr="001B57FD">
        <w:trPr>
          <w:trHeight w:val="123"/>
        </w:trPr>
        <w:tc>
          <w:tcPr>
            <w:tcW w:w="4616" w:type="dxa"/>
          </w:tcPr>
          <w:p w:rsidR="001B57FD" w:rsidRPr="001B57FD" w:rsidRDefault="001B57FD" w:rsidP="001B57F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color w:val="000000"/>
                <w:sz w:val="18"/>
                <w:szCs w:val="18"/>
              </w:rPr>
            </w:pPr>
            <w:r w:rsidRPr="001B57FD">
              <w:rPr>
                <w:rFonts w:eastAsiaTheme="minorHAnsi" w:cs="Arial"/>
                <w:color w:val="000000"/>
                <w:sz w:val="18"/>
                <w:szCs w:val="18"/>
              </w:rPr>
              <w:t xml:space="preserve">5 paczek Elektrod EKG/EMG (50 </w:t>
            </w:r>
            <w:proofErr w:type="spellStart"/>
            <w:r w:rsidRPr="001B57FD">
              <w:rPr>
                <w:rFonts w:eastAsiaTheme="minorHAnsi" w:cs="Arial"/>
                <w:color w:val="000000"/>
                <w:sz w:val="18"/>
                <w:szCs w:val="18"/>
              </w:rPr>
              <w:t>szt</w:t>
            </w:r>
            <w:proofErr w:type="spellEnd"/>
            <w:r w:rsidRPr="001B57FD">
              <w:rPr>
                <w:rFonts w:eastAsiaTheme="minorHAnsi" w:cs="Arial"/>
                <w:color w:val="000000"/>
                <w:sz w:val="18"/>
                <w:szCs w:val="18"/>
              </w:rPr>
              <w:t xml:space="preserve">) </w:t>
            </w:r>
          </w:p>
        </w:tc>
      </w:tr>
      <w:tr w:rsidR="001B57FD" w:rsidRPr="001B57FD" w:rsidTr="001B57FD">
        <w:trPr>
          <w:trHeight w:val="123"/>
        </w:trPr>
        <w:tc>
          <w:tcPr>
            <w:tcW w:w="4616" w:type="dxa"/>
          </w:tcPr>
          <w:p w:rsidR="001B57FD" w:rsidRPr="001B57FD" w:rsidRDefault="001B57FD" w:rsidP="001B57F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1B57FD">
              <w:rPr>
                <w:rFonts w:eastAsiaTheme="minorHAnsi" w:cs="Arial"/>
                <w:color w:val="000000"/>
                <w:sz w:val="18"/>
                <w:szCs w:val="18"/>
              </w:rPr>
              <w:t xml:space="preserve">Gwarancja na całość min.12 miesięcy </w:t>
            </w:r>
          </w:p>
        </w:tc>
      </w:tr>
      <w:tr w:rsidR="001B57FD" w:rsidRPr="001B57FD" w:rsidTr="001B57FD">
        <w:trPr>
          <w:trHeight w:val="250"/>
        </w:trPr>
        <w:tc>
          <w:tcPr>
            <w:tcW w:w="4616" w:type="dxa"/>
          </w:tcPr>
          <w:p w:rsidR="001B57FD" w:rsidRPr="001B57FD" w:rsidRDefault="001B57FD" w:rsidP="001B57F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1B57FD">
              <w:rPr>
                <w:rFonts w:eastAsiaTheme="minorHAnsi" w:cs="Arial"/>
                <w:color w:val="000000"/>
                <w:sz w:val="18"/>
                <w:szCs w:val="18"/>
              </w:rPr>
              <w:t xml:space="preserve">Instalacja przez autoryzowany serwis producenta (autoryzowany serwis gwarancyjny i pogwarancyjny). </w:t>
            </w:r>
          </w:p>
        </w:tc>
      </w:tr>
      <w:tr w:rsidR="001B57FD" w:rsidRPr="001B57FD" w:rsidTr="001B57FD">
        <w:trPr>
          <w:trHeight w:val="250"/>
        </w:trPr>
        <w:tc>
          <w:tcPr>
            <w:tcW w:w="4616" w:type="dxa"/>
          </w:tcPr>
          <w:p w:rsidR="001B57FD" w:rsidRPr="001B57FD" w:rsidRDefault="001B57FD" w:rsidP="001B57F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1B57FD">
              <w:rPr>
                <w:rFonts w:eastAsiaTheme="minorHAnsi" w:cs="Arial"/>
                <w:color w:val="000000"/>
                <w:sz w:val="18"/>
                <w:szCs w:val="18"/>
              </w:rPr>
              <w:t xml:space="preserve">Czas reakcji na zgłoszenie awarii w okresie gwarancji max. 72 godzin (dotyczy dni roboczych) </w:t>
            </w:r>
          </w:p>
        </w:tc>
      </w:tr>
      <w:tr w:rsidR="001B57FD" w:rsidRPr="001B57FD" w:rsidTr="001B57FD">
        <w:trPr>
          <w:trHeight w:val="250"/>
        </w:trPr>
        <w:tc>
          <w:tcPr>
            <w:tcW w:w="4616" w:type="dxa"/>
          </w:tcPr>
          <w:p w:rsidR="001B57FD" w:rsidRPr="001B57FD" w:rsidRDefault="001B57FD" w:rsidP="001B57F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1B57FD">
              <w:rPr>
                <w:rFonts w:eastAsiaTheme="minorHAnsi" w:cs="Arial"/>
                <w:color w:val="000000"/>
                <w:sz w:val="18"/>
                <w:szCs w:val="18"/>
              </w:rPr>
              <w:t xml:space="preserve">Czas naprawy aparatu bez konieczności wymiany </w:t>
            </w:r>
            <w:r w:rsidRPr="001B57FD">
              <w:rPr>
                <w:rFonts w:eastAsiaTheme="minorHAnsi" w:cs="Arial"/>
                <w:color w:val="000000"/>
                <w:sz w:val="18"/>
                <w:szCs w:val="18"/>
              </w:rPr>
              <w:lastRenderedPageBreak/>
              <w:t xml:space="preserve">części lub podzespołów max.120 godziny (dotyczy dni roboczych) </w:t>
            </w:r>
          </w:p>
        </w:tc>
      </w:tr>
      <w:tr w:rsidR="001B57FD" w:rsidRPr="001B57FD" w:rsidTr="001B57FD">
        <w:trPr>
          <w:trHeight w:val="123"/>
        </w:trPr>
        <w:tc>
          <w:tcPr>
            <w:tcW w:w="4616" w:type="dxa"/>
          </w:tcPr>
          <w:p w:rsidR="001B57FD" w:rsidRPr="001B57FD" w:rsidRDefault="001B57FD" w:rsidP="001B57F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color w:val="000000"/>
                <w:sz w:val="18"/>
                <w:szCs w:val="18"/>
              </w:rPr>
            </w:pPr>
            <w:r w:rsidRPr="001B57FD">
              <w:rPr>
                <w:rFonts w:eastAsiaTheme="minorHAnsi" w:cs="Arial"/>
                <w:color w:val="000000"/>
                <w:sz w:val="18"/>
                <w:szCs w:val="18"/>
              </w:rPr>
              <w:lastRenderedPageBreak/>
              <w:t xml:space="preserve">Możliwość zgłaszania awarii </w:t>
            </w:r>
            <w:proofErr w:type="spellStart"/>
            <w:r w:rsidRPr="001B57FD">
              <w:rPr>
                <w:rFonts w:eastAsiaTheme="minorHAnsi" w:cs="Arial"/>
                <w:color w:val="000000"/>
                <w:sz w:val="18"/>
                <w:szCs w:val="18"/>
              </w:rPr>
              <w:t>telefon,fax,email</w:t>
            </w:r>
            <w:proofErr w:type="spellEnd"/>
            <w:r w:rsidRPr="001B57FD">
              <w:rPr>
                <w:rFonts w:eastAsiaTheme="minorHAns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B57FD" w:rsidRPr="001B57FD" w:rsidTr="001B57FD">
        <w:trPr>
          <w:trHeight w:val="123"/>
        </w:trPr>
        <w:tc>
          <w:tcPr>
            <w:tcW w:w="4616" w:type="dxa"/>
          </w:tcPr>
          <w:p w:rsidR="001B57FD" w:rsidRPr="001B57FD" w:rsidRDefault="001B57FD" w:rsidP="001B57F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color w:val="000000"/>
                <w:sz w:val="18"/>
                <w:szCs w:val="18"/>
              </w:rPr>
            </w:pPr>
            <w:r w:rsidRPr="001B57FD">
              <w:rPr>
                <w:rFonts w:eastAsiaTheme="minorHAnsi" w:cs="Arial"/>
                <w:color w:val="000000"/>
                <w:sz w:val="18"/>
                <w:szCs w:val="18"/>
              </w:rPr>
              <w:t xml:space="preserve">Autoryzacja producenta na sprzedaż zaoferowanego urządzenia </w:t>
            </w:r>
          </w:p>
        </w:tc>
      </w:tr>
      <w:tr w:rsidR="001B57FD" w:rsidRPr="001B57FD" w:rsidTr="001B57FD">
        <w:trPr>
          <w:trHeight w:val="123"/>
        </w:trPr>
        <w:tc>
          <w:tcPr>
            <w:tcW w:w="4616" w:type="dxa"/>
          </w:tcPr>
          <w:p w:rsidR="001B57FD" w:rsidRPr="001B57FD" w:rsidRDefault="001B57FD" w:rsidP="001B57F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1B57FD">
              <w:rPr>
                <w:rFonts w:eastAsiaTheme="minorHAnsi" w:cs="Arial"/>
                <w:color w:val="000000"/>
                <w:sz w:val="18"/>
                <w:szCs w:val="18"/>
              </w:rPr>
              <w:t xml:space="preserve">Instrukcja obsługi w języku </w:t>
            </w:r>
            <w:proofErr w:type="spellStart"/>
            <w:r w:rsidRPr="001B57FD">
              <w:rPr>
                <w:rFonts w:eastAsiaTheme="minorHAnsi" w:cs="Arial"/>
                <w:color w:val="000000"/>
                <w:sz w:val="18"/>
                <w:szCs w:val="18"/>
              </w:rPr>
              <w:t>polskim-wersja</w:t>
            </w:r>
            <w:proofErr w:type="spellEnd"/>
            <w:r w:rsidRPr="001B57FD">
              <w:rPr>
                <w:rFonts w:eastAsiaTheme="minorHAnsi" w:cs="Arial"/>
                <w:color w:val="000000"/>
                <w:sz w:val="18"/>
                <w:szCs w:val="18"/>
              </w:rPr>
              <w:t xml:space="preserve"> papierowa i elektroniczna </w:t>
            </w:r>
          </w:p>
        </w:tc>
      </w:tr>
      <w:tr w:rsidR="001B57FD" w:rsidRPr="001B57FD" w:rsidTr="001B57FD">
        <w:trPr>
          <w:trHeight w:val="123"/>
        </w:trPr>
        <w:tc>
          <w:tcPr>
            <w:tcW w:w="4616" w:type="dxa"/>
          </w:tcPr>
          <w:p w:rsidR="001B57FD" w:rsidRPr="001B57FD" w:rsidRDefault="001B57FD" w:rsidP="001B57F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color w:val="000000"/>
                <w:sz w:val="18"/>
                <w:szCs w:val="18"/>
              </w:rPr>
            </w:pPr>
            <w:r w:rsidRPr="001B57FD">
              <w:rPr>
                <w:rFonts w:eastAsiaTheme="minorHAnsi" w:cs="Arial"/>
                <w:color w:val="000000"/>
                <w:sz w:val="18"/>
                <w:szCs w:val="18"/>
              </w:rPr>
              <w:t xml:space="preserve">Paszport techniczny </w:t>
            </w:r>
          </w:p>
        </w:tc>
      </w:tr>
      <w:tr w:rsidR="001B57FD" w:rsidRPr="001B57FD" w:rsidTr="001B57FD">
        <w:trPr>
          <w:trHeight w:val="250"/>
        </w:trPr>
        <w:tc>
          <w:tcPr>
            <w:tcW w:w="4616" w:type="dxa"/>
          </w:tcPr>
          <w:p w:rsidR="001B57FD" w:rsidRPr="001B57FD" w:rsidRDefault="001B57FD" w:rsidP="001B57F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1B57FD">
              <w:rPr>
                <w:rFonts w:eastAsiaTheme="minorHAnsi" w:cs="Arial"/>
                <w:color w:val="000000"/>
                <w:sz w:val="18"/>
                <w:szCs w:val="18"/>
              </w:rPr>
              <w:t xml:space="preserve">Szkolenie wstępne dla personelu medycznego w zakresie eksploatacji i obsługi urządzenia w miejscu instalacji. </w:t>
            </w:r>
          </w:p>
        </w:tc>
      </w:tr>
      <w:tr w:rsidR="001B57FD" w:rsidRPr="001B57FD" w:rsidTr="001B57FD">
        <w:trPr>
          <w:trHeight w:val="250"/>
        </w:trPr>
        <w:tc>
          <w:tcPr>
            <w:tcW w:w="4616" w:type="dxa"/>
          </w:tcPr>
          <w:p w:rsidR="001B57FD" w:rsidRPr="001B57FD" w:rsidRDefault="001B57FD" w:rsidP="001B57F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1B57FD">
              <w:rPr>
                <w:rFonts w:eastAsiaTheme="minorHAnsi" w:cs="Arial"/>
                <w:color w:val="000000"/>
                <w:sz w:val="18"/>
                <w:szCs w:val="18"/>
              </w:rPr>
              <w:t xml:space="preserve">Serwis naprawy gwarancyjne i pogwarancyjne tylko w autoryzowanym serwisie producenta </w:t>
            </w:r>
            <w:bookmarkStart w:id="0" w:name="_GoBack"/>
            <w:bookmarkEnd w:id="0"/>
          </w:p>
        </w:tc>
      </w:tr>
    </w:tbl>
    <w:p w:rsidR="007301F8" w:rsidRPr="001B57FD" w:rsidRDefault="007301F8" w:rsidP="007301F8">
      <w:pPr>
        <w:autoSpaceDE w:val="0"/>
        <w:autoSpaceDN w:val="0"/>
        <w:adjustRightInd w:val="0"/>
        <w:spacing w:after="0" w:line="240" w:lineRule="auto"/>
        <w:rPr>
          <w:rFonts w:eastAsiaTheme="minorHAnsi" w:cs="Cambria"/>
          <w:b/>
          <w:i/>
          <w:color w:val="000000"/>
          <w:sz w:val="18"/>
          <w:szCs w:val="18"/>
        </w:rPr>
      </w:pPr>
      <w:r w:rsidRPr="001B57FD">
        <w:rPr>
          <w:rFonts w:eastAsiaTheme="minorHAnsi" w:cs="Cambria"/>
          <w:b/>
          <w:i/>
          <w:color w:val="000000"/>
          <w:sz w:val="18"/>
          <w:szCs w:val="18"/>
        </w:rPr>
        <w:t>Odp.:</w:t>
      </w:r>
      <w:r w:rsidR="00F16181" w:rsidRPr="001B57FD">
        <w:rPr>
          <w:rFonts w:cstheme="minorHAnsi"/>
          <w:b/>
          <w:i/>
          <w:sz w:val="18"/>
          <w:szCs w:val="18"/>
        </w:rPr>
        <w:t xml:space="preserve"> Tak-pod warunkiem, że składający ofertę załącz</w:t>
      </w:r>
      <w:r w:rsidR="00A205B0" w:rsidRPr="001B57FD">
        <w:rPr>
          <w:rFonts w:cstheme="minorHAnsi"/>
          <w:b/>
          <w:i/>
          <w:sz w:val="18"/>
          <w:szCs w:val="18"/>
        </w:rPr>
        <w:t xml:space="preserve">y pisemną zgodę z Ministerstwa </w:t>
      </w:r>
      <w:r w:rsidR="00F16181" w:rsidRPr="001B57FD">
        <w:rPr>
          <w:rFonts w:cstheme="minorHAnsi"/>
          <w:b/>
          <w:i/>
          <w:sz w:val="18"/>
          <w:szCs w:val="18"/>
        </w:rPr>
        <w:t xml:space="preserve">Zdrowia, że oferowane urządzenia spełniają wymagania konkursu pn. ,,Doposażenie podmiotów w urządzenia do wczesnej rehabilitacji neurologicznej kończyn górnych i kończyn dolnych z </w:t>
      </w:r>
      <w:proofErr w:type="spellStart"/>
      <w:r w:rsidR="00F16181" w:rsidRPr="001B57FD">
        <w:rPr>
          <w:rFonts w:cstheme="minorHAnsi"/>
          <w:b/>
          <w:i/>
          <w:sz w:val="18"/>
          <w:szCs w:val="18"/>
        </w:rPr>
        <w:t>biofeedback</w:t>
      </w:r>
      <w:proofErr w:type="spellEnd"/>
      <w:r w:rsidR="00F16181" w:rsidRPr="001B57FD">
        <w:rPr>
          <w:rFonts w:cstheme="minorHAnsi"/>
          <w:b/>
          <w:i/>
          <w:sz w:val="18"/>
          <w:szCs w:val="18"/>
        </w:rPr>
        <w:t xml:space="preserve"> na potrzeby rehabilitacji w roku 2021 w ramach programu polityki zdrowotnej pn. Program Profilaktyki i Leczenia Chorób Układu Sercowo-Naczyniowego POLOKARD na lata 2017-2021).</w:t>
      </w:r>
    </w:p>
    <w:p w:rsidR="007301F8" w:rsidRPr="001B57FD" w:rsidRDefault="007301F8" w:rsidP="0021540A">
      <w:pPr>
        <w:spacing w:after="0" w:line="240" w:lineRule="auto"/>
        <w:rPr>
          <w:b/>
          <w:sz w:val="18"/>
          <w:szCs w:val="18"/>
        </w:rPr>
      </w:pPr>
    </w:p>
    <w:p w:rsidR="00C37044" w:rsidRPr="001B57FD" w:rsidRDefault="00C37044" w:rsidP="00C3704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sz w:val="18"/>
          <w:szCs w:val="18"/>
        </w:rPr>
      </w:pPr>
      <w:r w:rsidRPr="001B57FD">
        <w:rPr>
          <w:sz w:val="18"/>
          <w:szCs w:val="18"/>
        </w:rPr>
        <w:t xml:space="preserve">Końskie </w:t>
      </w:r>
      <w:r w:rsidR="00B830FA" w:rsidRPr="001B57FD">
        <w:rPr>
          <w:sz w:val="18"/>
          <w:szCs w:val="18"/>
        </w:rPr>
        <w:t>25</w:t>
      </w:r>
      <w:r w:rsidR="00F462DD" w:rsidRPr="001B57FD">
        <w:rPr>
          <w:sz w:val="18"/>
          <w:szCs w:val="18"/>
        </w:rPr>
        <w:t>.10</w:t>
      </w:r>
      <w:r w:rsidR="000C0803" w:rsidRPr="001B57FD">
        <w:rPr>
          <w:sz w:val="18"/>
          <w:szCs w:val="18"/>
        </w:rPr>
        <w:t>.2021r.</w:t>
      </w:r>
    </w:p>
    <w:p w:rsidR="00C37044" w:rsidRPr="001B57FD" w:rsidRDefault="00C37044" w:rsidP="00C3704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sz w:val="18"/>
          <w:szCs w:val="18"/>
        </w:rPr>
      </w:pPr>
    </w:p>
    <w:p w:rsidR="00C37044" w:rsidRPr="001B57FD" w:rsidRDefault="004E6341" w:rsidP="00C3704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6372"/>
        <w:rPr>
          <w:sz w:val="18"/>
          <w:szCs w:val="18"/>
        </w:rPr>
      </w:pPr>
      <w:r w:rsidRPr="001B57FD">
        <w:rPr>
          <w:sz w:val="18"/>
          <w:szCs w:val="18"/>
        </w:rPr>
        <w:t xml:space="preserve">  </w:t>
      </w:r>
      <w:r w:rsidR="00F462DD" w:rsidRPr="001B57FD">
        <w:rPr>
          <w:sz w:val="18"/>
          <w:szCs w:val="18"/>
        </w:rPr>
        <w:t xml:space="preserve">     </w:t>
      </w:r>
      <w:r w:rsidR="001B57FD">
        <w:rPr>
          <w:sz w:val="18"/>
          <w:szCs w:val="18"/>
        </w:rPr>
        <w:t xml:space="preserve">     </w:t>
      </w:r>
      <w:r w:rsidR="00C37044" w:rsidRPr="001B57FD">
        <w:rPr>
          <w:sz w:val="18"/>
          <w:szCs w:val="18"/>
        </w:rPr>
        <w:t xml:space="preserve">  Za-Dyrektora</w:t>
      </w:r>
    </w:p>
    <w:p w:rsidR="00C37044" w:rsidRPr="001B57FD" w:rsidRDefault="00C37044" w:rsidP="00C3704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sz w:val="18"/>
          <w:szCs w:val="18"/>
        </w:rPr>
      </w:pPr>
      <w:r w:rsidRPr="001B57FD">
        <w:rPr>
          <w:sz w:val="18"/>
          <w:szCs w:val="18"/>
        </w:rPr>
        <w:t>Zespołu Opieki Zdrowotnej</w:t>
      </w:r>
    </w:p>
    <w:p w:rsidR="00C37044" w:rsidRPr="001B57FD" w:rsidRDefault="00C37044" w:rsidP="00C3704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sz w:val="18"/>
          <w:szCs w:val="18"/>
        </w:rPr>
      </w:pPr>
      <w:r w:rsidRPr="001B57FD">
        <w:rPr>
          <w:sz w:val="18"/>
          <w:szCs w:val="18"/>
        </w:rPr>
        <w:t>w  Końskich</w:t>
      </w:r>
    </w:p>
    <w:p w:rsidR="00C37044" w:rsidRPr="001B57FD" w:rsidRDefault="00C37044" w:rsidP="00C3704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</w:p>
    <w:p w:rsidR="00C37044" w:rsidRPr="001B57FD" w:rsidRDefault="00C37044" w:rsidP="00C3704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</w:p>
    <w:p w:rsidR="004E6341" w:rsidRPr="001B57FD" w:rsidRDefault="004E6341" w:rsidP="00C3704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</w:p>
    <w:p w:rsidR="00C37044" w:rsidRPr="001B57FD" w:rsidRDefault="00C37044" w:rsidP="00C37044">
      <w:pPr>
        <w:tabs>
          <w:tab w:val="left" w:pos="0"/>
          <w:tab w:val="left" w:pos="284"/>
        </w:tabs>
        <w:spacing w:after="0" w:line="240" w:lineRule="auto"/>
        <w:rPr>
          <w:sz w:val="18"/>
          <w:szCs w:val="18"/>
        </w:rPr>
      </w:pPr>
      <w:r w:rsidRPr="001B57FD">
        <w:rPr>
          <w:sz w:val="18"/>
          <w:szCs w:val="18"/>
        </w:rPr>
        <w:tab/>
      </w:r>
      <w:r w:rsidRPr="001B57FD">
        <w:rPr>
          <w:sz w:val="18"/>
          <w:szCs w:val="18"/>
        </w:rPr>
        <w:tab/>
      </w:r>
      <w:r w:rsidRPr="001B57FD">
        <w:rPr>
          <w:sz w:val="18"/>
          <w:szCs w:val="18"/>
        </w:rPr>
        <w:tab/>
      </w:r>
      <w:r w:rsidRPr="001B57FD">
        <w:rPr>
          <w:sz w:val="18"/>
          <w:szCs w:val="18"/>
        </w:rPr>
        <w:tab/>
      </w:r>
      <w:r w:rsidRPr="001B57FD">
        <w:rPr>
          <w:sz w:val="18"/>
          <w:szCs w:val="18"/>
        </w:rPr>
        <w:tab/>
      </w:r>
      <w:r w:rsidRPr="001B57FD">
        <w:rPr>
          <w:sz w:val="18"/>
          <w:szCs w:val="18"/>
        </w:rPr>
        <w:tab/>
      </w:r>
      <w:r w:rsidRPr="001B57FD">
        <w:rPr>
          <w:sz w:val="18"/>
          <w:szCs w:val="18"/>
        </w:rPr>
        <w:tab/>
      </w:r>
      <w:r w:rsidRPr="001B57FD">
        <w:rPr>
          <w:sz w:val="18"/>
          <w:szCs w:val="18"/>
        </w:rPr>
        <w:tab/>
      </w:r>
      <w:r w:rsidRPr="001B57FD">
        <w:rPr>
          <w:sz w:val="18"/>
          <w:szCs w:val="18"/>
        </w:rPr>
        <w:tab/>
        <w:t xml:space="preserve">       </w:t>
      </w:r>
      <w:r w:rsidR="007B3D4E" w:rsidRPr="001B57FD">
        <w:rPr>
          <w:sz w:val="18"/>
          <w:szCs w:val="18"/>
        </w:rPr>
        <w:t xml:space="preserve">    </w:t>
      </w:r>
      <w:r w:rsidR="001B57FD">
        <w:rPr>
          <w:sz w:val="18"/>
          <w:szCs w:val="18"/>
        </w:rPr>
        <w:t xml:space="preserve">    </w:t>
      </w:r>
      <w:r w:rsidR="007B3D4E" w:rsidRPr="001B57FD">
        <w:rPr>
          <w:sz w:val="18"/>
          <w:szCs w:val="18"/>
        </w:rPr>
        <w:t xml:space="preserve"> </w:t>
      </w:r>
      <w:r w:rsidRPr="001B57FD">
        <w:rPr>
          <w:sz w:val="18"/>
          <w:szCs w:val="18"/>
        </w:rPr>
        <w:t xml:space="preserve">  </w:t>
      </w:r>
      <w:r w:rsidR="00F462DD" w:rsidRPr="001B57FD">
        <w:rPr>
          <w:sz w:val="18"/>
          <w:szCs w:val="18"/>
        </w:rPr>
        <w:t xml:space="preserve"> </w:t>
      </w:r>
      <w:r w:rsidR="001B57FD">
        <w:rPr>
          <w:sz w:val="18"/>
          <w:szCs w:val="18"/>
        </w:rPr>
        <w:t xml:space="preserve">  </w:t>
      </w:r>
      <w:r w:rsidR="00F462DD" w:rsidRPr="001B57FD">
        <w:rPr>
          <w:sz w:val="18"/>
          <w:szCs w:val="18"/>
        </w:rPr>
        <w:t xml:space="preserve"> </w:t>
      </w:r>
      <w:r w:rsidRPr="001B57FD">
        <w:rPr>
          <w:sz w:val="18"/>
          <w:szCs w:val="18"/>
        </w:rPr>
        <w:t>mgr. inż. Jerzy Grodzki</w:t>
      </w:r>
    </w:p>
    <w:p w:rsidR="00C37044" w:rsidRPr="001B57FD" w:rsidRDefault="00C37044" w:rsidP="00C37044">
      <w:pPr>
        <w:tabs>
          <w:tab w:val="left" w:pos="0"/>
          <w:tab w:val="left" w:pos="284"/>
        </w:tabs>
        <w:spacing w:after="0" w:line="240" w:lineRule="auto"/>
        <w:jc w:val="center"/>
        <w:rPr>
          <w:sz w:val="18"/>
          <w:szCs w:val="18"/>
        </w:rPr>
      </w:pPr>
    </w:p>
    <w:p w:rsidR="00C37044" w:rsidRPr="001B57FD" w:rsidRDefault="00C37044" w:rsidP="00C37044">
      <w:pPr>
        <w:tabs>
          <w:tab w:val="left" w:pos="0"/>
          <w:tab w:val="left" w:pos="284"/>
        </w:tabs>
        <w:spacing w:after="0" w:line="240" w:lineRule="auto"/>
        <w:jc w:val="both"/>
        <w:rPr>
          <w:sz w:val="18"/>
          <w:szCs w:val="18"/>
        </w:rPr>
      </w:pPr>
    </w:p>
    <w:p w:rsidR="00C37044" w:rsidRPr="001B57FD" w:rsidRDefault="00C37044" w:rsidP="00C37044">
      <w:pPr>
        <w:tabs>
          <w:tab w:val="left" w:pos="0"/>
          <w:tab w:val="left" w:pos="284"/>
        </w:tabs>
        <w:spacing w:after="0" w:line="240" w:lineRule="auto"/>
        <w:jc w:val="both"/>
        <w:rPr>
          <w:sz w:val="18"/>
          <w:szCs w:val="18"/>
        </w:rPr>
      </w:pPr>
      <w:r w:rsidRPr="001B57FD">
        <w:rPr>
          <w:sz w:val="18"/>
          <w:szCs w:val="18"/>
        </w:rPr>
        <w:t>Sporządził</w:t>
      </w:r>
    </w:p>
    <w:p w:rsidR="00C37044" w:rsidRPr="001B57FD" w:rsidRDefault="00C37044" w:rsidP="00C3278D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1B57FD">
        <w:rPr>
          <w:rFonts w:eastAsia="Times New Roman"/>
          <w:sz w:val="18"/>
          <w:szCs w:val="18"/>
          <w:lang w:eastAsia="pl-PL"/>
        </w:rPr>
        <w:t>Łukasz Maciążek</w:t>
      </w:r>
    </w:p>
    <w:p w:rsidR="00536E7E" w:rsidRPr="001B57FD" w:rsidRDefault="00536E7E">
      <w:pPr>
        <w:rPr>
          <w:sz w:val="18"/>
          <w:szCs w:val="18"/>
        </w:rPr>
      </w:pPr>
    </w:p>
    <w:sectPr w:rsidR="00536E7E" w:rsidRPr="001B5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NeueLT Std Cn">
    <w:altName w:val="Arial"/>
    <w:panose1 w:val="00000000000000000000"/>
    <w:charset w:val="1D"/>
    <w:family w:val="swiss"/>
    <w:notTrueType/>
    <w:pitch w:val="default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Helvetica-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U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C1A6E"/>
    <w:multiLevelType w:val="hybridMultilevel"/>
    <w:tmpl w:val="5D388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71FEF"/>
    <w:multiLevelType w:val="hybridMultilevel"/>
    <w:tmpl w:val="5330DB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444AFB"/>
    <w:multiLevelType w:val="hybridMultilevel"/>
    <w:tmpl w:val="DBEEF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7227C"/>
    <w:multiLevelType w:val="hybridMultilevel"/>
    <w:tmpl w:val="621E7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6621A"/>
    <w:multiLevelType w:val="hybridMultilevel"/>
    <w:tmpl w:val="16E4A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662CF"/>
    <w:multiLevelType w:val="hybridMultilevel"/>
    <w:tmpl w:val="A3848404"/>
    <w:lvl w:ilvl="0" w:tplc="0C4AF3C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B6102DA"/>
    <w:multiLevelType w:val="hybridMultilevel"/>
    <w:tmpl w:val="CB3EB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8D"/>
    <w:rsid w:val="000C0803"/>
    <w:rsid w:val="001B57FD"/>
    <w:rsid w:val="001E7063"/>
    <w:rsid w:val="00205B88"/>
    <w:rsid w:val="0021540A"/>
    <w:rsid w:val="002A705A"/>
    <w:rsid w:val="00367164"/>
    <w:rsid w:val="003A670B"/>
    <w:rsid w:val="003B6431"/>
    <w:rsid w:val="003C11AD"/>
    <w:rsid w:val="003F0704"/>
    <w:rsid w:val="00431B66"/>
    <w:rsid w:val="004E0E6A"/>
    <w:rsid w:val="004E6341"/>
    <w:rsid w:val="00536E7E"/>
    <w:rsid w:val="00632457"/>
    <w:rsid w:val="006414AD"/>
    <w:rsid w:val="00724376"/>
    <w:rsid w:val="007301F8"/>
    <w:rsid w:val="00742015"/>
    <w:rsid w:val="007B3D4E"/>
    <w:rsid w:val="00890819"/>
    <w:rsid w:val="00996BD0"/>
    <w:rsid w:val="00A205B0"/>
    <w:rsid w:val="00A82CB3"/>
    <w:rsid w:val="00AF4959"/>
    <w:rsid w:val="00B830FA"/>
    <w:rsid w:val="00BE7488"/>
    <w:rsid w:val="00C3278D"/>
    <w:rsid w:val="00C37044"/>
    <w:rsid w:val="00CB2532"/>
    <w:rsid w:val="00CC4BB4"/>
    <w:rsid w:val="00E51D26"/>
    <w:rsid w:val="00F16181"/>
    <w:rsid w:val="00F462DD"/>
    <w:rsid w:val="00F9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78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278D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Std Cn" w:eastAsia="MS Mincho" w:hAnsi="HelveticaNeueLT Std Cn" w:cs="HelveticaNeueLT Std Cn"/>
      <w:color w:val="000000"/>
      <w:sz w:val="24"/>
      <w:szCs w:val="24"/>
      <w:lang w:val="en-US" w:eastAsia="pl-PL"/>
    </w:rPr>
  </w:style>
  <w:style w:type="paragraph" w:customStyle="1" w:styleId="scfbrieftext">
    <w:name w:val="scfbrieftext"/>
    <w:basedOn w:val="Normalny"/>
    <w:uiPriority w:val="99"/>
    <w:rsid w:val="00C3278D"/>
    <w:pPr>
      <w:spacing w:after="0" w:line="240" w:lineRule="auto"/>
    </w:pPr>
    <w:rPr>
      <w:rFonts w:ascii="Arial" w:hAnsi="Arial" w:cs="Arial"/>
      <w:sz w:val="20"/>
      <w:szCs w:val="20"/>
      <w:lang w:val="en-US" w:eastAsia="de-DE"/>
    </w:rPr>
  </w:style>
  <w:style w:type="character" w:styleId="Uwydatnienie">
    <w:name w:val="Emphasis"/>
    <w:rsid w:val="00C3278D"/>
    <w:rPr>
      <w:i/>
      <w:iCs/>
    </w:rPr>
  </w:style>
  <w:style w:type="character" w:styleId="Pogrubienie">
    <w:name w:val="Strong"/>
    <w:uiPriority w:val="22"/>
    <w:qFormat/>
    <w:rsid w:val="00C3278D"/>
    <w:rPr>
      <w:rFonts w:cs="Times New Roman"/>
      <w:b/>
    </w:rPr>
  </w:style>
  <w:style w:type="character" w:styleId="Hipercze">
    <w:name w:val="Hyperlink"/>
    <w:rsid w:val="00C3704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C0803"/>
    <w:pPr>
      <w:ind w:left="720"/>
      <w:contextualSpacing/>
    </w:pPr>
  </w:style>
  <w:style w:type="paragraph" w:styleId="NormalnyWeb">
    <w:name w:val="Normal (Web)"/>
    <w:basedOn w:val="Normalny"/>
    <w:rsid w:val="007301F8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5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78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278D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Std Cn" w:eastAsia="MS Mincho" w:hAnsi="HelveticaNeueLT Std Cn" w:cs="HelveticaNeueLT Std Cn"/>
      <w:color w:val="000000"/>
      <w:sz w:val="24"/>
      <w:szCs w:val="24"/>
      <w:lang w:val="en-US" w:eastAsia="pl-PL"/>
    </w:rPr>
  </w:style>
  <w:style w:type="paragraph" w:customStyle="1" w:styleId="scfbrieftext">
    <w:name w:val="scfbrieftext"/>
    <w:basedOn w:val="Normalny"/>
    <w:uiPriority w:val="99"/>
    <w:rsid w:val="00C3278D"/>
    <w:pPr>
      <w:spacing w:after="0" w:line="240" w:lineRule="auto"/>
    </w:pPr>
    <w:rPr>
      <w:rFonts w:ascii="Arial" w:hAnsi="Arial" w:cs="Arial"/>
      <w:sz w:val="20"/>
      <w:szCs w:val="20"/>
      <w:lang w:val="en-US" w:eastAsia="de-DE"/>
    </w:rPr>
  </w:style>
  <w:style w:type="character" w:styleId="Uwydatnienie">
    <w:name w:val="Emphasis"/>
    <w:rsid w:val="00C3278D"/>
    <w:rPr>
      <w:i/>
      <w:iCs/>
    </w:rPr>
  </w:style>
  <w:style w:type="character" w:styleId="Pogrubienie">
    <w:name w:val="Strong"/>
    <w:uiPriority w:val="22"/>
    <w:qFormat/>
    <w:rsid w:val="00C3278D"/>
    <w:rPr>
      <w:rFonts w:cs="Times New Roman"/>
      <w:b/>
    </w:rPr>
  </w:style>
  <w:style w:type="character" w:styleId="Hipercze">
    <w:name w:val="Hyperlink"/>
    <w:rsid w:val="00C3704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C0803"/>
    <w:pPr>
      <w:ind w:left="720"/>
      <w:contextualSpacing/>
    </w:pPr>
  </w:style>
  <w:style w:type="paragraph" w:styleId="NormalnyWeb">
    <w:name w:val="Normal (Web)"/>
    <w:basedOn w:val="Normalny"/>
    <w:rsid w:val="007301F8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5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1937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ADM_MS</dc:creator>
  <cp:lastModifiedBy>ADM_MS</cp:lastModifiedBy>
  <cp:revision>8</cp:revision>
  <cp:lastPrinted>2021-10-25T11:49:00Z</cp:lastPrinted>
  <dcterms:created xsi:type="dcterms:W3CDTF">2021-10-22T09:21:00Z</dcterms:created>
  <dcterms:modified xsi:type="dcterms:W3CDTF">2021-10-25T12:01:00Z</dcterms:modified>
</cp:coreProperties>
</file>