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A923" w14:textId="17B79302" w:rsidR="004E5647" w:rsidRDefault="004E5647" w:rsidP="004E5647">
      <w:pPr>
        <w:spacing w:after="0" w:line="120" w:lineRule="atLeast"/>
        <w:jc w:val="center"/>
        <w:rPr>
          <w:rFonts w:ascii="Tahoma" w:eastAsia="Times New Roman" w:hAnsi="Tahoma" w:cs="Tahoma"/>
          <w:b/>
          <w:lang w:eastAsia="pl-PL"/>
        </w:rPr>
      </w:pPr>
      <w:r w:rsidRPr="004E5647">
        <w:rPr>
          <w:rFonts w:ascii="Tahoma" w:eastAsia="Times New Roman" w:hAnsi="Tahoma" w:cs="Tahoma"/>
          <w:b/>
          <w:lang w:eastAsia="pl-PL"/>
        </w:rPr>
        <w:t>UMOWA DZIERŻAWY</w:t>
      </w:r>
      <w:r w:rsidR="00E114B6">
        <w:rPr>
          <w:rFonts w:ascii="Tahoma" w:eastAsia="Times New Roman" w:hAnsi="Tahoma" w:cs="Tahoma"/>
          <w:b/>
          <w:lang w:eastAsia="pl-PL"/>
        </w:rPr>
        <w:t xml:space="preserve"> </w:t>
      </w:r>
    </w:p>
    <w:p w14:paraId="696FA937" w14:textId="62583387" w:rsidR="00E114B6" w:rsidRPr="004E5647" w:rsidRDefault="00E114B6" w:rsidP="004E5647">
      <w:pPr>
        <w:spacing w:after="0" w:line="120" w:lineRule="atLeast"/>
        <w:jc w:val="center"/>
        <w:rPr>
          <w:rFonts w:ascii="Tahoma" w:eastAsia="Times New Roman" w:hAnsi="Tahoma" w:cs="Tahoma"/>
          <w:b/>
          <w:lang w:eastAsia="pl-PL"/>
        </w:rPr>
      </w:pPr>
      <w:proofErr w:type="spellStart"/>
      <w:r w:rsidRPr="00E114B6">
        <w:rPr>
          <w:rFonts w:ascii="Tahoma" w:eastAsia="Times New Roman" w:hAnsi="Tahoma" w:cs="Tahoma"/>
          <w:b/>
          <w:lang w:eastAsia="pl-PL"/>
        </w:rPr>
        <w:t>DSUiZP</w:t>
      </w:r>
      <w:proofErr w:type="spellEnd"/>
      <w:r w:rsidRPr="00E114B6">
        <w:rPr>
          <w:rFonts w:ascii="Tahoma" w:eastAsia="Times New Roman" w:hAnsi="Tahoma" w:cs="Tahoma"/>
          <w:b/>
          <w:lang w:eastAsia="pl-PL"/>
        </w:rPr>
        <w:t xml:space="preserve"> 24/JK/163/2023</w:t>
      </w:r>
    </w:p>
    <w:p w14:paraId="3D2D63C7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159AEC0" w14:textId="7D952102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zawarta w dniu 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_</w:t>
      </w:r>
      <w:r w:rsidRPr="00E114B6">
        <w:rPr>
          <w:rFonts w:ascii="Tahoma" w:eastAsia="Times New Roman" w:hAnsi="Tahoma" w:cs="Tahoma"/>
          <w:b/>
          <w:bCs/>
          <w:sz w:val="16"/>
          <w:szCs w:val="16"/>
          <w:highlight w:val="yellow"/>
          <w:lang w:eastAsia="pl-PL"/>
        </w:rPr>
        <w:t>______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_202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3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r.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 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 xml:space="preserve">Końskich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pomiędzy:  </w:t>
      </w:r>
    </w:p>
    <w:p w14:paraId="03C791A7" w14:textId="2957F8C1" w:rsidR="004E5647" w:rsidRPr="004E5647" w:rsidRDefault="00E114B6" w:rsidP="004E5647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E114B6">
        <w:rPr>
          <w:rFonts w:ascii="Tahoma" w:hAnsi="Tahoma" w:cs="Tahoma"/>
          <w:b/>
          <w:bCs/>
          <w:sz w:val="16"/>
          <w:szCs w:val="16"/>
        </w:rPr>
        <w:t>Zespołem Opieki Zdrowotnej w Końskich</w:t>
      </w:r>
      <w:r w:rsidRPr="00E114B6">
        <w:rPr>
          <w:rFonts w:ascii="Tahoma" w:hAnsi="Tahoma" w:cs="Tahoma"/>
          <w:sz w:val="16"/>
          <w:szCs w:val="16"/>
        </w:rPr>
        <w:t xml:space="preserve">, ul. </w:t>
      </w:r>
      <w:r w:rsidRPr="00E114B6">
        <w:rPr>
          <w:rFonts w:ascii="Tahoma" w:hAnsi="Tahoma" w:cs="Tahoma"/>
          <w:sz w:val="16"/>
          <w:szCs w:val="16"/>
          <w:shd w:val="clear" w:color="auto" w:fill="FFFFFF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E114B6">
        <w:rPr>
          <w:rFonts w:ascii="Tahoma" w:hAnsi="Tahoma" w:cs="Tahoma"/>
          <w:sz w:val="16"/>
          <w:szCs w:val="16"/>
        </w:rPr>
        <w:t xml:space="preserve"> Kielcach, X Wydział Gospodarczy Krajowego Rejestru Sądowego pod numerem KRS: 0000002426, REGON: 260076450, NIP: 6581705655, reprezentowanym przez Dyrektora - </w:t>
      </w:r>
      <w:r w:rsidRPr="00E114B6">
        <w:rPr>
          <w:rFonts w:ascii="Tahoma" w:hAnsi="Tahoma" w:cs="Tahoma"/>
          <w:sz w:val="16"/>
          <w:szCs w:val="16"/>
          <w:highlight w:val="yellow"/>
        </w:rPr>
        <w:t>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>
        <w:rPr>
          <w:rFonts w:cs="Calibri"/>
        </w:rPr>
        <w:t xml:space="preserve"> </w:t>
      </w:r>
      <w:r w:rsidR="004E5647"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zwany w treści umowy </w:t>
      </w:r>
      <w:r w:rsidR="004E5647"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Zamawiającym</w:t>
      </w:r>
      <w:r w:rsidR="004E5647" w:rsidRPr="004E5647">
        <w:rPr>
          <w:rFonts w:ascii="Tahoma" w:eastAsia="Times New Roman" w:hAnsi="Tahoma" w:cs="Tahoma"/>
          <w:sz w:val="16"/>
          <w:szCs w:val="16"/>
          <w:lang w:eastAsia="pl-PL"/>
        </w:rPr>
        <w:t>, a firmą</w:t>
      </w:r>
    </w:p>
    <w:p w14:paraId="02A14F02" w14:textId="77777777" w:rsidR="00E114B6" w:rsidRDefault="00E114B6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7412B738" w14:textId="77777777" w:rsidR="00E114B6" w:rsidRDefault="00E114B6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1A2B75FB" w14:textId="0160A7D1" w:rsidR="004E5647" w:rsidRPr="004E5647" w:rsidRDefault="004E5647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_____________________________________________________________</w:t>
      </w:r>
    </w:p>
    <w:p w14:paraId="1059EE83" w14:textId="77777777" w:rsidR="004E5647" w:rsidRPr="004E5647" w:rsidRDefault="004E5647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wpisaną do KRS nr _______________, NIP __________, </w:t>
      </w:r>
      <w:proofErr w:type="gramStart"/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REGON:_</w:t>
      </w:r>
      <w:proofErr w:type="gramEnd"/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________</w:t>
      </w:r>
    </w:p>
    <w:p w14:paraId="651FC046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reprezentowaną przez: </w:t>
      </w:r>
    </w:p>
    <w:p w14:paraId="0E202F79" w14:textId="77777777" w:rsidR="004E5647" w:rsidRPr="004E5647" w:rsidRDefault="004E5647" w:rsidP="004E5647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</w:t>
      </w:r>
    </w:p>
    <w:p w14:paraId="03C9F9F8" w14:textId="77777777" w:rsidR="004E5647" w:rsidRPr="004E5647" w:rsidRDefault="004E5647" w:rsidP="004E5647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</w:t>
      </w:r>
    </w:p>
    <w:p w14:paraId="76875DBB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zwaną w treści umowy 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Wykonawcą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. </w:t>
      </w:r>
    </w:p>
    <w:p w14:paraId="4223C971" w14:textId="77777777" w:rsidR="004E5647" w:rsidRPr="004E5647" w:rsidRDefault="004E5647" w:rsidP="004E5647">
      <w:pPr>
        <w:spacing w:after="0" w:line="120" w:lineRule="atLeast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415CC5E" w14:textId="77777777" w:rsidR="00E114B6" w:rsidRPr="00E114B6" w:rsidRDefault="00E114B6" w:rsidP="00E11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134E0266" w14:textId="77777777" w:rsidR="00E114B6" w:rsidRPr="00E114B6" w:rsidRDefault="00E114B6" w:rsidP="00E11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E114B6">
        <w:rPr>
          <w:rFonts w:ascii="Tahoma" w:hAnsi="Tahoma" w:cs="Tahoma"/>
          <w:color w:val="000000"/>
          <w:sz w:val="16"/>
          <w:szCs w:val="16"/>
        </w:rPr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49BBF894" w14:textId="32BECB23" w:rsidR="004E5647" w:rsidRPr="004E5647" w:rsidRDefault="00E114B6" w:rsidP="00E11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E114B6">
        <w:rPr>
          <w:rFonts w:ascii="Tahoma" w:hAnsi="Tahoma" w:cs="Tahoma"/>
          <w:color w:val="000000"/>
          <w:sz w:val="16"/>
          <w:szCs w:val="16"/>
        </w:rPr>
        <w:t>Strony zawarły umowę następującej treści:</w:t>
      </w:r>
    </w:p>
    <w:p w14:paraId="32C29016" w14:textId="6D1E784D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Przedmiot zamówienia</w:t>
      </w:r>
    </w:p>
    <w:p w14:paraId="6C2B39E9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1</w:t>
      </w:r>
    </w:p>
    <w:p w14:paraId="51599F2C" w14:textId="5CEF9B3B" w:rsidR="004E5647" w:rsidRPr="004E5647" w:rsidRDefault="004E5647" w:rsidP="004E5647">
      <w:pPr>
        <w:numPr>
          <w:ilvl w:val="0"/>
          <w:numId w:val="5"/>
        </w:numPr>
        <w:spacing w:before="40" w:after="4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Przedmiotem umowy jest dzierżaw</w:t>
      </w:r>
      <w:r>
        <w:rPr>
          <w:rFonts w:ascii="Tahoma" w:eastAsia="Times New Roman" w:hAnsi="Tahoma" w:cs="Tahoma"/>
          <w:sz w:val="16"/>
          <w:szCs w:val="16"/>
          <w:lang w:eastAsia="pl-PL"/>
        </w:rPr>
        <w:t>a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proofErr w:type="gramStart"/>
      <w:r w:rsidRPr="004E5647">
        <w:rPr>
          <w:rFonts w:ascii="Tahoma" w:eastAsia="Times New Roman" w:hAnsi="Tahoma" w:cs="Tahoma"/>
          <w:sz w:val="16"/>
          <w:szCs w:val="16"/>
          <w:lang w:eastAsia="pl-PL"/>
        </w:rPr>
        <w:t>aparatu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:</w:t>
      </w:r>
      <w:proofErr w:type="gramEnd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16"/>
          <w:szCs w:val="16"/>
          <w:lang w:eastAsia="pl-PL"/>
        </w:rPr>
        <w:t>Biometr</w:t>
      </w:r>
      <w:proofErr w:type="spellEnd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optyczny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 okresie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24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miesięcy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dla 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 xml:space="preserve">Zespołu Opieki Zdrowotnej w </w:t>
      </w:r>
      <w:proofErr w:type="spellStart"/>
      <w:r w:rsidR="00E114B6">
        <w:rPr>
          <w:rFonts w:ascii="Tahoma" w:eastAsia="Times New Roman" w:hAnsi="Tahoma" w:cs="Tahoma"/>
          <w:sz w:val="16"/>
          <w:szCs w:val="16"/>
          <w:lang w:eastAsia="pl-PL"/>
        </w:rPr>
        <w:t>Końsich</w:t>
      </w:r>
      <w:proofErr w:type="spellEnd"/>
      <w:r w:rsidR="00E114B6">
        <w:rPr>
          <w:rFonts w:ascii="Tahoma" w:eastAsia="Times New Roman" w:hAnsi="Tahoma" w:cs="Tahoma"/>
          <w:sz w:val="16"/>
          <w:szCs w:val="16"/>
          <w:lang w:eastAsia="pl-PL"/>
        </w:rPr>
        <w:t xml:space="preserve"> oddział Okulistyczny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, zgodnie z ofertą z dnia: ___</w:t>
      </w:r>
      <w:r w:rsidRPr="00E114B6">
        <w:rPr>
          <w:rFonts w:ascii="Tahoma" w:eastAsia="Times New Roman" w:hAnsi="Tahoma" w:cs="Tahoma"/>
          <w:sz w:val="16"/>
          <w:szCs w:val="16"/>
          <w:highlight w:val="yellow"/>
          <w:lang w:eastAsia="pl-PL"/>
        </w:rPr>
        <w:t>_____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__202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>3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r. </w:t>
      </w:r>
    </w:p>
    <w:p w14:paraId="763C3AD1" w14:textId="68156D10" w:rsidR="004E5647" w:rsidRPr="004E5647" w:rsidRDefault="004E5647" w:rsidP="004E5647">
      <w:pPr>
        <w:spacing w:before="40" w:after="40" w:line="360" w:lineRule="auto"/>
        <w:ind w:firstLine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Nazw</w:t>
      </w:r>
      <w:r>
        <w:rPr>
          <w:rFonts w:ascii="Tahoma" w:eastAsia="Times New Roman" w:hAnsi="Tahoma" w:cs="Tahoma"/>
          <w:sz w:val="16"/>
          <w:szCs w:val="16"/>
          <w:lang w:eastAsia="pl-PL"/>
        </w:rPr>
        <w:t>a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urządze</w:t>
      </w:r>
      <w:r>
        <w:rPr>
          <w:rFonts w:ascii="Tahoma" w:eastAsia="Times New Roman" w:hAnsi="Tahoma" w:cs="Tahoma"/>
          <w:sz w:val="16"/>
          <w:szCs w:val="16"/>
          <w:lang w:eastAsia="pl-PL"/>
        </w:rPr>
        <w:t>nia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:  </w:t>
      </w:r>
    </w:p>
    <w:p w14:paraId="7FA949F9" w14:textId="12D8003E" w:rsidR="004E5647" w:rsidRPr="004E5647" w:rsidRDefault="004E5647" w:rsidP="004E5647">
      <w:pPr>
        <w:spacing w:before="40" w:after="40" w:line="360" w:lineRule="auto"/>
        <w:ind w:left="709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proofErr w:type="spellStart"/>
      <w:r>
        <w:rPr>
          <w:rFonts w:ascii="Tahoma" w:eastAsia="Times New Roman" w:hAnsi="Tahoma" w:cs="Tahoma"/>
          <w:sz w:val="16"/>
          <w:szCs w:val="16"/>
          <w:lang w:eastAsia="pl-PL"/>
        </w:rPr>
        <w:t>Biometr</w:t>
      </w:r>
      <w:proofErr w:type="spellEnd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proofErr w:type="gramStart"/>
      <w:r>
        <w:rPr>
          <w:rFonts w:ascii="Tahoma" w:eastAsia="Times New Roman" w:hAnsi="Tahoma" w:cs="Tahoma"/>
          <w:sz w:val="16"/>
          <w:szCs w:val="16"/>
          <w:lang w:eastAsia="pl-PL"/>
        </w:rPr>
        <w:t>optyczny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:_</w:t>
      </w:r>
      <w:proofErr w:type="gramEnd"/>
      <w:r w:rsidRPr="004E5647">
        <w:rPr>
          <w:rFonts w:ascii="Tahoma" w:eastAsia="Times New Roman" w:hAnsi="Tahoma" w:cs="Tahoma"/>
          <w:sz w:val="16"/>
          <w:szCs w:val="16"/>
          <w:lang w:eastAsia="pl-PL"/>
        </w:rPr>
        <w:t>____________________</w:t>
      </w:r>
    </w:p>
    <w:p w14:paraId="1C87E4F2" w14:textId="77777777" w:rsidR="004E5647" w:rsidRPr="004E5647" w:rsidRDefault="004E5647" w:rsidP="004E5647">
      <w:pPr>
        <w:spacing w:before="40" w:after="40" w:line="360" w:lineRule="auto"/>
        <w:ind w:left="709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Nr seryjny ……………………………………. – z</w:t>
      </w:r>
      <w:r w:rsidRPr="004E5647">
        <w:rPr>
          <w:rFonts w:ascii="Tahoma" w:eastAsia="Times New Roman" w:hAnsi="Tahoma" w:cs="Tahoma"/>
          <w:i/>
          <w:sz w:val="16"/>
          <w:szCs w:val="16"/>
          <w:lang w:eastAsia="pl-PL"/>
        </w:rPr>
        <w:t>godnie z protokołem przekazania</w:t>
      </w:r>
    </w:p>
    <w:p w14:paraId="2466EBC3" w14:textId="77777777" w:rsidR="004E5647" w:rsidRPr="004E5647" w:rsidRDefault="004E5647" w:rsidP="004E5647">
      <w:pPr>
        <w:spacing w:before="40" w:after="40" w:line="360" w:lineRule="auto"/>
        <w:ind w:left="709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Początkowa wartość rynkowa ____________ zł w tym podatek VAT___________ zł</w:t>
      </w:r>
    </w:p>
    <w:p w14:paraId="1B6F5522" w14:textId="2DA5B192" w:rsidR="004E5647" w:rsidRPr="004E5647" w:rsidRDefault="004E5647" w:rsidP="004E5647">
      <w:pPr>
        <w:numPr>
          <w:ilvl w:val="0"/>
          <w:numId w:val="5"/>
        </w:num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Wykonawca przekazuje Zamawiającemu instrukcję obsługi powyższych urządzeń, całość dokumentacji technicznej niezbędnej do prawidłowej eksploatacji oraz zapewnia bezpłatny montaż i jednorazowe bezpłatne przeszkolenie w zakresie ich obsługi.</w:t>
      </w:r>
    </w:p>
    <w:p w14:paraId="1921C329" w14:textId="7EC5D636" w:rsidR="004E5647" w:rsidRPr="004E5647" w:rsidRDefault="004E5647" w:rsidP="004E5647">
      <w:pPr>
        <w:numPr>
          <w:ilvl w:val="0"/>
          <w:numId w:val="5"/>
        </w:numPr>
        <w:tabs>
          <w:tab w:val="left" w:pos="6901"/>
        </w:tabs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proofErr w:type="spellStart"/>
      <w:r>
        <w:rPr>
          <w:rFonts w:ascii="Tahoma" w:eastAsia="Times New Roman" w:hAnsi="Tahoma" w:cs="Tahoma"/>
          <w:sz w:val="16"/>
          <w:szCs w:val="16"/>
          <w:lang w:eastAsia="pl-PL"/>
        </w:rPr>
        <w:t>Biometr</w:t>
      </w:r>
      <w:proofErr w:type="spellEnd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optyczny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wraz ze stosownymi instrukcjami zostan</w:t>
      </w:r>
      <w:r>
        <w:rPr>
          <w:rFonts w:ascii="Tahoma" w:eastAsia="Times New Roman" w:hAnsi="Tahoma" w:cs="Tahoma"/>
          <w:sz w:val="16"/>
          <w:szCs w:val="16"/>
          <w:lang w:eastAsia="pl-PL"/>
        </w:rPr>
        <w:t>ie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wydan</w:t>
      </w:r>
      <w:r>
        <w:rPr>
          <w:rFonts w:ascii="Tahoma" w:eastAsia="Times New Roman" w:hAnsi="Tahoma" w:cs="Tahoma"/>
          <w:sz w:val="16"/>
          <w:szCs w:val="16"/>
          <w:lang w:eastAsia="pl-PL"/>
        </w:rPr>
        <w:t>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Zamawiającemu na podstawie protokołu zdawczo – odbiorczego, po stwierdzeniu przez Zamawiającego faktu przekazania aparat</w:t>
      </w:r>
      <w:r>
        <w:rPr>
          <w:rFonts w:ascii="Tahoma" w:eastAsia="Times New Roman" w:hAnsi="Tahoma" w:cs="Tahoma"/>
          <w:sz w:val="16"/>
          <w:szCs w:val="16"/>
          <w:lang w:eastAsia="pl-PL"/>
        </w:rPr>
        <w:t>u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 stanie kompletnym i nadającym się do umówionego użytku.</w:t>
      </w:r>
    </w:p>
    <w:p w14:paraId="3F48AC26" w14:textId="77777777" w:rsidR="004E5647" w:rsidRPr="004E5647" w:rsidRDefault="004E5647" w:rsidP="004E5647">
      <w:pPr>
        <w:numPr>
          <w:ilvl w:val="0"/>
          <w:numId w:val="5"/>
        </w:num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Wykonawca zobowiązuje się do dostarczenia i zainstalowania określonych w § 1 urządzeń w terminie 14 dni od daty podpisania umowy. </w:t>
      </w:r>
    </w:p>
    <w:p w14:paraId="620106BE" w14:textId="4D27CDBD" w:rsidR="004E5647" w:rsidRPr="004E5647" w:rsidRDefault="004E5647" w:rsidP="004E5647">
      <w:pPr>
        <w:spacing w:before="40" w:after="40" w:line="240" w:lineRule="auto"/>
        <w:ind w:left="424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2</w:t>
      </w:r>
    </w:p>
    <w:p w14:paraId="5C6C982A" w14:textId="77777777" w:rsidR="004E5647" w:rsidRPr="004E5647" w:rsidRDefault="004E5647" w:rsidP="004E5647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Zamawiający będzie używać wydzierżawione urządzenia w sposób odpowiadający ich właściwościom i przeznaczeniu, zgodnie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br/>
        <w:t>z zasadami prawidłowej obsługi.</w:t>
      </w:r>
    </w:p>
    <w:p w14:paraId="4D1667BC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Dostawa</w:t>
      </w:r>
    </w:p>
    <w:p w14:paraId="6F968763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3</w:t>
      </w:r>
    </w:p>
    <w:p w14:paraId="7CD4D6F9" w14:textId="77777777" w:rsidR="004E5647" w:rsidRPr="004E5647" w:rsidRDefault="004E5647" w:rsidP="004E5647">
      <w:pPr>
        <w:numPr>
          <w:ilvl w:val="3"/>
          <w:numId w:val="1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Zamawiający przejmuje przedmiot umowy w stanie zdatnym do użytku i zobowiązuje się utrzymywać urządzenie w stanie zdatnym do umówionego użytku przez czas trwania dzierżawy.</w:t>
      </w:r>
    </w:p>
    <w:p w14:paraId="0C4811F6" w14:textId="77777777" w:rsidR="004E5647" w:rsidRPr="004E5647" w:rsidRDefault="004E5647" w:rsidP="004E5647">
      <w:pPr>
        <w:numPr>
          <w:ilvl w:val="3"/>
          <w:numId w:val="1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Zamawiający zobowiązuje się zwrócić urządzenia Wykonawcy w terminie 14 dni od daty rozwiązania umowy, w stanie nie pogorszonym poza normalny stopień zużycia wynikający z prawidłowej eksploatacji. Strony ustalają, że Wykonawca dokona odbioru dzierżawionych urządzeń własnym środkiem transportu i na własny koszt.</w:t>
      </w:r>
    </w:p>
    <w:p w14:paraId="43E5B573" w14:textId="77777777" w:rsidR="004E5647" w:rsidRPr="004E5647" w:rsidRDefault="004E5647" w:rsidP="004E5647">
      <w:pPr>
        <w:numPr>
          <w:ilvl w:val="3"/>
          <w:numId w:val="1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Wszelkie koszty przewidzianych: przeglądów okresowych, czynności konserwacyjnych oraz kosztów usuwania awarii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i związane z tymi czynnościami części zamienne i zużywalne - w całym okresie dzierżawy będzie ponosił Wykonawca. </w:t>
      </w:r>
    </w:p>
    <w:p w14:paraId="5E6EE7A0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Koordynatorzy</w:t>
      </w:r>
    </w:p>
    <w:p w14:paraId="5FB8BFB6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4</w:t>
      </w:r>
    </w:p>
    <w:p w14:paraId="4D9F9A1C" w14:textId="77777777" w:rsidR="004E5647" w:rsidRPr="004E5647" w:rsidRDefault="004E5647" w:rsidP="004E5647">
      <w:pPr>
        <w:spacing w:before="40" w:after="4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Do koordynowania spraw związanych z realizacją umowy strony wyznaczają następujące osoby:</w:t>
      </w:r>
    </w:p>
    <w:p w14:paraId="7EE7FAB6" w14:textId="77777777" w:rsidR="004E5647" w:rsidRPr="004E5647" w:rsidRDefault="004E5647" w:rsidP="004E5647">
      <w:pPr>
        <w:spacing w:before="40" w:after="40" w:line="240" w:lineRule="auto"/>
        <w:ind w:left="360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Zamawiający: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>__________________________________________________________________</w:t>
      </w:r>
    </w:p>
    <w:p w14:paraId="248A1074" w14:textId="77777777" w:rsidR="004E5647" w:rsidRPr="004E5647" w:rsidRDefault="004E5647" w:rsidP="004E5647">
      <w:p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Wykonawca: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 _</w:t>
      </w:r>
      <w:proofErr w:type="gramEnd"/>
      <w:r w:rsidRPr="004E5647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_________________________________________________________________</w:t>
      </w:r>
    </w:p>
    <w:p w14:paraId="5FA60130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Cena</w:t>
      </w:r>
    </w:p>
    <w:p w14:paraId="7E88807A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5</w:t>
      </w:r>
    </w:p>
    <w:p w14:paraId="55B5B3B1" w14:textId="77777777" w:rsidR="004E5647" w:rsidRPr="004E5647" w:rsidRDefault="004E5647" w:rsidP="004E5647">
      <w:pPr>
        <w:numPr>
          <w:ilvl w:val="0"/>
          <w:numId w:val="4"/>
        </w:numPr>
        <w:spacing w:before="40" w:after="4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Czynsz dzierżawny ustalono miesięcznie z dołu w wysokości: 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________________</w:t>
      </w:r>
      <w:r w:rsidRPr="004E5647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>– zgodnie z ofertą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36BB7261" w14:textId="4AC277C6" w:rsidR="004E5647" w:rsidRPr="004E5647" w:rsidRDefault="004E5647" w:rsidP="004E5647">
      <w:pPr>
        <w:numPr>
          <w:ilvl w:val="0"/>
          <w:numId w:val="4"/>
        </w:numPr>
        <w:spacing w:before="40" w:after="4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Ceny ustalone w dniu zawarcia umowy i wykazane w Formularzu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 xml:space="preserve"> oferty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nie mogą ulec zmianie, przez okres 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24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m-</w:t>
      </w:r>
      <w:proofErr w:type="spellStart"/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cy</w:t>
      </w:r>
      <w:proofErr w:type="spellEnd"/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od dnia udzielenia zamówienia z zastrzeżeniem wyjątków opisanych w ust. 3. </w:t>
      </w:r>
    </w:p>
    <w:p w14:paraId="501FCE5A" w14:textId="77777777" w:rsidR="004E5647" w:rsidRPr="004E5647" w:rsidRDefault="004E5647" w:rsidP="004E5647">
      <w:pPr>
        <w:numPr>
          <w:ilvl w:val="0"/>
          <w:numId w:val="4"/>
        </w:numPr>
        <w:spacing w:before="40" w:after="4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 okresie trwania umowy zmiana cen może być dokonana jedynie w związku ze zmianą:</w:t>
      </w:r>
    </w:p>
    <w:p w14:paraId="6F3C27BD" w14:textId="77777777" w:rsidR="004E5647" w:rsidRPr="004E5647" w:rsidRDefault="004E5647" w:rsidP="004E5647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1) stawki podatku od towarów i usług,</w:t>
      </w:r>
    </w:p>
    <w:p w14:paraId="71CD5DB7" w14:textId="77777777" w:rsidR="004E5647" w:rsidRPr="004E5647" w:rsidRDefault="004E5647" w:rsidP="004E5647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2) wysokości minimalnego wynagrodzenia za pracę albo wysokości minimalnej stawki godzinowej, ustalonych na podstawie przepisów ustawy z dnia 10 października 2002 r. o minimalnym wynagrodzeniu za pracę,</w:t>
      </w:r>
    </w:p>
    <w:p w14:paraId="6E913096" w14:textId="77777777" w:rsidR="004E5647" w:rsidRPr="004E5647" w:rsidRDefault="004E5647" w:rsidP="004E5647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3) zasad podlegania ubezpieczeniom społecznym lub ubezpieczeniu zdrowotnemu lub wysokości stawki składki na ubezpieczenia społeczne lub zdrowotne,</w:t>
      </w:r>
    </w:p>
    <w:p w14:paraId="5301D51D" w14:textId="585AC66D" w:rsidR="004E5647" w:rsidRPr="004E5647" w:rsidRDefault="004E5647" w:rsidP="004E5647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4) zasad 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>g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romadzenia i wysokości wpłat do pracowniczych planów kapitałowych, o których mowa w ustawie z dnia 4 października 2018r. o pracowniczych planach kapitałowych. Zmiana cen dokonywana jest w trybie § 8 ust. 2.</w:t>
      </w:r>
    </w:p>
    <w:p w14:paraId="0859A5A9" w14:textId="77777777" w:rsidR="004E5647" w:rsidRPr="004E5647" w:rsidRDefault="004E5647" w:rsidP="004E56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>Wykonawca jest zobowiązany każdorazowo przed wprowadzeniem zmiany przedstawić Zamawiającemu kalkulację zawierającą rachunkowe uzasadnienie nowych cen.</w:t>
      </w:r>
    </w:p>
    <w:p w14:paraId="7234FBF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75B41091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Czas trwania umowy</w:t>
      </w:r>
    </w:p>
    <w:p w14:paraId="17EC8E07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6</w:t>
      </w:r>
    </w:p>
    <w:p w14:paraId="6911660D" w14:textId="77777777" w:rsidR="004E5647" w:rsidRPr="004E5647" w:rsidRDefault="004E5647" w:rsidP="004E5647">
      <w:pPr>
        <w:numPr>
          <w:ilvl w:val="0"/>
          <w:numId w:val="2"/>
        </w:numPr>
        <w:spacing w:before="40" w:after="40" w:line="36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Niniejsza umowa obowiązuje Strony od daty instalacji aparatów potwierdzonej protokołem przekazania Wykonawcy przez </w:t>
      </w:r>
    </w:p>
    <w:p w14:paraId="5B84F3D0" w14:textId="27A33514" w:rsidR="004E5647" w:rsidRPr="004E5647" w:rsidRDefault="004E5647" w:rsidP="004E5647">
      <w:pPr>
        <w:spacing w:before="40" w:after="40" w:line="240" w:lineRule="auto"/>
        <w:ind w:firstLine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okres 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24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miesięcy tj. od 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.....................202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3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roku do .................. 202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5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roku,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z zastrzeżeniem ust 4.</w:t>
      </w:r>
    </w:p>
    <w:p w14:paraId="168A4C68" w14:textId="77777777" w:rsidR="004E5647" w:rsidRPr="004E5647" w:rsidRDefault="004E5647" w:rsidP="004E5647">
      <w:pPr>
        <w:numPr>
          <w:ilvl w:val="0"/>
          <w:numId w:val="2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 czasie trwania umowy każda ze Stron może ją wypowiedzieć z zachowaniem 2 miesięcznego okresu wypowiedzenia.</w:t>
      </w:r>
    </w:p>
    <w:p w14:paraId="52A1DD17" w14:textId="77777777" w:rsidR="004E5647" w:rsidRPr="004E5647" w:rsidRDefault="004E5647" w:rsidP="004E5647">
      <w:pPr>
        <w:numPr>
          <w:ilvl w:val="0"/>
          <w:numId w:val="2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Wykonawca może rozwiązać umowę w każdym czasie ze skutkiem natychmiastowym, jeżeli stwierdzi używanie urządzenia niezgodnie z warunkami umowy lub warunkami technicznymi eksploatacji urządzenia.</w:t>
      </w:r>
    </w:p>
    <w:p w14:paraId="26AB94BF" w14:textId="77777777" w:rsidR="004E5647" w:rsidRPr="004E5647" w:rsidRDefault="004E5647" w:rsidP="004E5647">
      <w:pPr>
        <w:numPr>
          <w:ilvl w:val="0"/>
          <w:numId w:val="2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Umowa rozwiązuje się jednocześnie z datą rozwiązania umowy o dostawę kompletów operacyjnych i kaset. </w:t>
      </w:r>
    </w:p>
    <w:p w14:paraId="1F76319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7</w:t>
      </w:r>
    </w:p>
    <w:p w14:paraId="145A1FCA" w14:textId="77777777" w:rsidR="004E5647" w:rsidRPr="004E5647" w:rsidRDefault="004E5647" w:rsidP="004E5647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Zamawiający nie może oddać urządzenia w całości lub w części osobie trzeciej do bezpłatnego używania albo w poddzierżawę bez uzyskania pisemnej zgody Wykonawcę.</w:t>
      </w:r>
    </w:p>
    <w:p w14:paraId="6082545C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Zmiana umowy</w:t>
      </w:r>
    </w:p>
    <w:p w14:paraId="02EB2E4F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8</w:t>
      </w:r>
    </w:p>
    <w:p w14:paraId="135C3ADC" w14:textId="77777777" w:rsidR="004E5647" w:rsidRPr="004E5647" w:rsidRDefault="004E5647" w:rsidP="004E5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Strony dopuszczają możliwość zmian postanowień umowy zgodnym aktem woli obu stron, pod warunkiem </w:t>
      </w:r>
      <w:proofErr w:type="gramStart"/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>nie wywołania</w:t>
      </w:r>
      <w:proofErr w:type="gramEnd"/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niekorzystnych dla Zamawiającego skutków finansowych i prawnych. </w:t>
      </w:r>
    </w:p>
    <w:p w14:paraId="544AB934" w14:textId="77777777" w:rsidR="004E5647" w:rsidRPr="004E5647" w:rsidRDefault="004E5647" w:rsidP="004E5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Wszelkie zmiany i uzupełnienia niniejszej umowy wymagają formy pisemnej pod rygorem nieważności.</w:t>
      </w:r>
    </w:p>
    <w:p w14:paraId="51AFE1F9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Odesłanie</w:t>
      </w:r>
    </w:p>
    <w:p w14:paraId="637CDE61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9</w:t>
      </w:r>
    </w:p>
    <w:p w14:paraId="486C0FAC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W sprawach nie uregulowanych postanowieniami umowy zastosowanie będą mieć w szczególności przepisy Kodeksu cywilnego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br/>
        <w:t>i ustawa Prawo zamówień publicznych.</w:t>
      </w:r>
    </w:p>
    <w:p w14:paraId="74A20A8E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Właściwość sądu</w:t>
      </w:r>
    </w:p>
    <w:p w14:paraId="077BD7F6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10</w:t>
      </w:r>
    </w:p>
    <w:p w14:paraId="35189AE9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Wszelkie spory rozstrzygane będą przez sąd właściwy dla Zamawiającego.</w:t>
      </w:r>
    </w:p>
    <w:p w14:paraId="0BFBAC5F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110762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Postanowienia końcowe</w:t>
      </w:r>
    </w:p>
    <w:p w14:paraId="7F9288F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11</w:t>
      </w:r>
    </w:p>
    <w:p w14:paraId="339E60A6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before="40" w:after="4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Umowa sporządzona została w czterech jednobrzmiących egzemplarzach, jeden dla Wykonawcy trzy dla Zamawiającego.</w:t>
      </w:r>
    </w:p>
    <w:p w14:paraId="5DEE9B31" w14:textId="77777777" w:rsidR="004E5647" w:rsidRPr="004E5647" w:rsidRDefault="004E5647" w:rsidP="004E5647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5C48D4E" w14:textId="77777777" w:rsidR="004E5647" w:rsidRPr="004E5647" w:rsidRDefault="004E5647" w:rsidP="004E5647">
      <w:pPr>
        <w:keepNext/>
        <w:spacing w:before="40" w:after="40" w:line="240" w:lineRule="auto"/>
        <w:jc w:val="center"/>
        <w:outlineLvl w:val="1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006DAF66" w14:textId="77777777" w:rsidR="004E5647" w:rsidRPr="004E5647" w:rsidRDefault="004E5647" w:rsidP="004E5647">
      <w:pPr>
        <w:keepNext/>
        <w:spacing w:before="40" w:after="40" w:line="240" w:lineRule="auto"/>
        <w:jc w:val="center"/>
        <w:outlineLvl w:val="1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AEE892A" w14:textId="77777777" w:rsidR="004E5647" w:rsidRPr="004E5647" w:rsidRDefault="004E5647" w:rsidP="004E5647">
      <w:pPr>
        <w:keepNext/>
        <w:spacing w:before="40" w:after="40" w:line="240" w:lineRule="auto"/>
        <w:jc w:val="center"/>
        <w:outlineLvl w:val="1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3111537D" w14:textId="08E0A850" w:rsidR="00702919" w:rsidRPr="004E5647" w:rsidRDefault="004E5647" w:rsidP="004E5647">
      <w:pPr>
        <w:ind w:firstLine="708"/>
        <w:rPr>
          <w:b/>
          <w:bCs/>
        </w:rPr>
      </w:pP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ZAMAWIAJĄCY</w:t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  <w:t xml:space="preserve">            </w:t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  <w:t>WYKONAWCA</w:t>
      </w:r>
    </w:p>
    <w:sectPr w:rsidR="00702919" w:rsidRPr="004E56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A6AB" w14:textId="77777777" w:rsidR="00ED460F" w:rsidRDefault="00ED460F" w:rsidP="004E5647">
      <w:pPr>
        <w:spacing w:after="0" w:line="240" w:lineRule="auto"/>
      </w:pPr>
      <w:r>
        <w:separator/>
      </w:r>
    </w:p>
  </w:endnote>
  <w:endnote w:type="continuationSeparator" w:id="0">
    <w:p w14:paraId="7480A719" w14:textId="77777777" w:rsidR="00ED460F" w:rsidRDefault="00ED460F" w:rsidP="004E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E8DA" w14:textId="77777777" w:rsidR="00ED460F" w:rsidRDefault="00ED460F" w:rsidP="004E5647">
      <w:pPr>
        <w:spacing w:after="0" w:line="240" w:lineRule="auto"/>
      </w:pPr>
      <w:r>
        <w:separator/>
      </w:r>
    </w:p>
  </w:footnote>
  <w:footnote w:type="continuationSeparator" w:id="0">
    <w:p w14:paraId="4FDE2BE3" w14:textId="77777777" w:rsidR="00ED460F" w:rsidRDefault="00ED460F" w:rsidP="004E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2A53" w14:textId="0E6A1BC2" w:rsidR="004E5647" w:rsidRDefault="004E5647">
    <w:pPr>
      <w:pStyle w:val="Nagwek"/>
    </w:pPr>
    <w:r>
      <w:tab/>
    </w:r>
    <w:r>
      <w:tab/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126F"/>
    <w:multiLevelType w:val="hybridMultilevel"/>
    <w:tmpl w:val="4D169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BCBF62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E49E314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16D9B"/>
    <w:multiLevelType w:val="hybridMultilevel"/>
    <w:tmpl w:val="3162DBEA"/>
    <w:lvl w:ilvl="0" w:tplc="AAA0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C5BB4"/>
    <w:multiLevelType w:val="hybridMultilevel"/>
    <w:tmpl w:val="AAFC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94B72"/>
    <w:multiLevelType w:val="hybridMultilevel"/>
    <w:tmpl w:val="107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9629D"/>
    <w:multiLevelType w:val="hybridMultilevel"/>
    <w:tmpl w:val="8B00E39A"/>
    <w:lvl w:ilvl="0" w:tplc="C062E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41789A"/>
    <w:multiLevelType w:val="hybridMultilevel"/>
    <w:tmpl w:val="26F01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415696">
    <w:abstractNumId w:val="0"/>
  </w:num>
  <w:num w:numId="2" w16cid:durableId="16587379">
    <w:abstractNumId w:val="2"/>
  </w:num>
  <w:num w:numId="3" w16cid:durableId="375550458">
    <w:abstractNumId w:val="5"/>
  </w:num>
  <w:num w:numId="4" w16cid:durableId="360395797">
    <w:abstractNumId w:val="3"/>
  </w:num>
  <w:num w:numId="5" w16cid:durableId="500318168">
    <w:abstractNumId w:val="4"/>
  </w:num>
  <w:num w:numId="6" w16cid:durableId="105650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47"/>
    <w:rsid w:val="002D261B"/>
    <w:rsid w:val="004E5647"/>
    <w:rsid w:val="00702919"/>
    <w:rsid w:val="00876CDD"/>
    <w:rsid w:val="00BF5585"/>
    <w:rsid w:val="00C87AC7"/>
    <w:rsid w:val="00E114B6"/>
    <w:rsid w:val="00EA1B68"/>
    <w:rsid w:val="00E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90A7"/>
  <w15:chartTrackingRefBased/>
  <w15:docId w15:val="{B4CDB47C-2AAD-47C5-8AFA-735BA0B6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647"/>
  </w:style>
  <w:style w:type="paragraph" w:styleId="Stopka">
    <w:name w:val="footer"/>
    <w:basedOn w:val="Normalny"/>
    <w:link w:val="StopkaZnak"/>
    <w:uiPriority w:val="99"/>
    <w:unhideWhenUsed/>
    <w:rsid w:val="004E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</dc:creator>
  <cp:keywords/>
  <dc:description/>
  <cp:lastModifiedBy>zoz konskie</cp:lastModifiedBy>
  <cp:revision>2</cp:revision>
  <dcterms:created xsi:type="dcterms:W3CDTF">2023-10-23T08:55:00Z</dcterms:created>
  <dcterms:modified xsi:type="dcterms:W3CDTF">2023-10-23T08:55:00Z</dcterms:modified>
</cp:coreProperties>
</file>