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Pr="001839B4" w:rsidRDefault="00D779B0" w:rsidP="00D779B0">
      <w:pPr>
        <w:jc w:val="both"/>
        <w:rPr>
          <w:rFonts w:ascii="Calibri" w:hAnsi="Calibri"/>
          <w:b/>
          <w:sz w:val="22"/>
          <w:szCs w:val="22"/>
        </w:rPr>
      </w:pPr>
      <w:r w:rsidRPr="001839B4">
        <w:rPr>
          <w:rFonts w:ascii="Calibri" w:hAnsi="Calibri"/>
          <w:b/>
          <w:sz w:val="22"/>
          <w:szCs w:val="22"/>
        </w:rPr>
        <w:t xml:space="preserve">Zał. nr 5  do zadania nr 2 </w:t>
      </w:r>
    </w:p>
    <w:p w:rsidR="00D779B0" w:rsidRPr="001839B4" w:rsidRDefault="00D779B0" w:rsidP="00D779B0">
      <w:pPr>
        <w:jc w:val="both"/>
        <w:rPr>
          <w:rFonts w:ascii="Calibri" w:hAnsi="Calibri"/>
          <w:b/>
          <w:bCs/>
          <w:sz w:val="22"/>
          <w:szCs w:val="22"/>
        </w:rPr>
      </w:pPr>
      <w:r w:rsidRPr="001839B4">
        <w:rPr>
          <w:rFonts w:ascii="Calibri" w:hAnsi="Calibri"/>
          <w:b/>
          <w:sz w:val="22"/>
          <w:szCs w:val="22"/>
        </w:rPr>
        <w:t xml:space="preserve">Aparat- </w:t>
      </w:r>
      <w:r w:rsidRPr="001839B4">
        <w:rPr>
          <w:rFonts w:ascii="Calibri" w:hAnsi="Calibri"/>
          <w:b/>
          <w:bCs/>
          <w:sz w:val="22"/>
          <w:szCs w:val="22"/>
        </w:rPr>
        <w:t>Komora izolacyjna do przewożenia pacjenta</w:t>
      </w:r>
    </w:p>
    <w:p w:rsidR="00D779B0" w:rsidRPr="001839B4" w:rsidRDefault="00D779B0" w:rsidP="00D779B0">
      <w:pPr>
        <w:rPr>
          <w:rFonts w:ascii="Calibri" w:hAnsi="Calibri"/>
          <w:sz w:val="22"/>
          <w:szCs w:val="2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7326"/>
      </w:tblGrid>
      <w:tr w:rsidR="00D779B0" w:rsidRPr="001839B4" w:rsidTr="00265D5A">
        <w:trPr>
          <w:trHeight w:val="319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Wykonawca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9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Producent oferowanego </w:t>
            </w:r>
            <w:proofErr w:type="spellStart"/>
            <w:r w:rsidRPr="001839B4">
              <w:rPr>
                <w:rFonts w:ascii="Calibri" w:hAnsi="Calibri"/>
                <w:sz w:val="22"/>
                <w:szCs w:val="22"/>
              </w:rPr>
              <w:t>ap</w:t>
            </w:r>
            <w:proofErr w:type="spellEnd"/>
            <w:r w:rsidRPr="001839B4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8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Nazwa i typ aparatu: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7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Ilość – 4 szt.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779B0" w:rsidRPr="001839B4" w:rsidRDefault="00D779B0" w:rsidP="00D779B0">
      <w:pPr>
        <w:rPr>
          <w:rFonts w:ascii="Calibri" w:hAnsi="Calibri"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05"/>
        <w:gridCol w:w="4885"/>
        <w:gridCol w:w="2373"/>
        <w:gridCol w:w="2551"/>
      </w:tblGrid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1839B4">
              <w:rPr>
                <w:rFonts w:ascii="Calibri" w:hAnsi="Calibri"/>
                <w:b/>
                <w:sz w:val="22"/>
                <w:szCs w:val="22"/>
              </w:rPr>
              <w:t>Lp</w:t>
            </w:r>
            <w:proofErr w:type="spellEnd"/>
            <w:r w:rsidRPr="001839B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Nazwa parametru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 xml:space="preserve">Parametry wymagane i oceniane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Parametry oferowane</w:t>
            </w: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Certyfikat CE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pStyle w:val="Tekstpodstawowywcity"/>
              <w:rPr>
                <w:rFonts w:ascii="Calibri" w:hAnsi="Calibri"/>
                <w:szCs w:val="22"/>
              </w:rPr>
            </w:pPr>
            <w:r w:rsidRPr="001839B4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ind w:firstLine="708"/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Gwarancja min. 24 miesiące, w tym:</w:t>
            </w:r>
          </w:p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-pełną bezpłatną obsługę serwisową oferowanego sprzętu w tym przeglądy techniczne wymagane przez producenta aparatu i naprawy. Naprawa wykonywana  bezpośrednio  po  zdiagnozowaniu uszkodzenia przez  użytkownika.</w:t>
            </w:r>
          </w:p>
        </w:tc>
        <w:tc>
          <w:tcPr>
            <w:tcW w:w="2373" w:type="dxa"/>
            <w:shd w:val="clear" w:color="auto" w:fill="D9E2F3"/>
          </w:tcPr>
          <w:p w:rsidR="00D779B0" w:rsidRPr="001839B4" w:rsidRDefault="00D779B0" w:rsidP="00265D5A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 w:rsidRPr="001839B4">
              <w:rPr>
                <w:rFonts w:ascii="Calibri" w:hAnsi="Calibri"/>
                <w:szCs w:val="22"/>
              </w:rPr>
              <w:t>Tak</w:t>
            </w:r>
          </w:p>
          <w:p w:rsidR="00D779B0" w:rsidRPr="001839B4" w:rsidRDefault="00D779B0" w:rsidP="00265D5A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 w:rsidRPr="001839B4">
              <w:rPr>
                <w:rFonts w:ascii="Calibri" w:hAnsi="Calibri"/>
                <w:szCs w:val="22"/>
              </w:rPr>
              <w:t>24  miesięcy – 0 pkt.</w:t>
            </w:r>
          </w:p>
          <w:p w:rsidR="00D779B0" w:rsidRPr="001839B4" w:rsidRDefault="00D779B0" w:rsidP="00265D5A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 w:rsidRPr="001839B4">
              <w:rPr>
                <w:rFonts w:ascii="Calibri" w:hAnsi="Calibri"/>
                <w:szCs w:val="22"/>
              </w:rPr>
              <w:t>36 miesięcy  - 8 pkt.</w:t>
            </w:r>
          </w:p>
          <w:p w:rsidR="00D779B0" w:rsidRPr="001839B4" w:rsidRDefault="00D779B0" w:rsidP="00265D5A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Autoryzowany serwis gwarancyjny i pogwarancyjny na terenie Polski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 w:rsidRPr="001839B4">
              <w:rPr>
                <w:rFonts w:ascii="Calibri" w:hAnsi="Calibri"/>
                <w:szCs w:val="22"/>
              </w:rPr>
              <w:t>Tak</w:t>
            </w:r>
            <w:r w:rsidR="00767A16">
              <w:rPr>
                <w:rFonts w:ascii="Calibri" w:hAnsi="Calibri"/>
                <w:szCs w:val="22"/>
              </w:rPr>
              <w:t>.</w:t>
            </w:r>
            <w:bookmarkStart w:id="0" w:name="_GoBack"/>
            <w:bookmarkEnd w:id="0"/>
            <w:r w:rsidRPr="001839B4">
              <w:rPr>
                <w:rFonts w:ascii="Calibri" w:hAnsi="Calibri"/>
                <w:szCs w:val="22"/>
              </w:rPr>
              <w:t xml:space="preserve"> Podać punkty serwisowe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Autoryzacje przez Producenta na sprzedaż aparatu i serwis na terenie Polski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Trzykrotna naprawa tego samego podzespołu urządzenia w okresie gwarancji powoduje wymianę podzespołu na nowe nieużywane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Każda interwencja gwarancyjna powoduje wydłużenie gwarancji ponad podstawowy okres gwarancji o czas wyłączenia przedmiotu umowy z eksploatacji, trwający powyżej terminów przewidzianych na usunięcie wady. Wydłużeniu nie podlegają planowe przeglądy zgodne z wymaganiami producenta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W czasie gwarancji, w okresie przestoju aparatu (awaria, naprawa, przegląd) trwającego dłużej niż 5 dni roboczych oferent zobowiązany jest wstawić aparat o podobnych parametrach na swój koszt do czasu zakończenia naprawy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Oferent w ramach umowy wykona w okresie gwarancji przeglądy zgodnie z zaleceniami producenta.</w:t>
            </w:r>
          </w:p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Poda ilość przeglądów.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Założenie „Paszportu technicznego” z wpisaniem danych o urządzeniu i informacji o instalacji , uruchomieniu i dopuszczeniu do użytkowania, w Paszporcie technicznym obowiązującym w szpitalu. </w:t>
            </w:r>
          </w:p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Paszport Techniczny do wypełnienia przez oferenta dostarczy Zamawiający w dniu instalacji aparatu.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Podać rodzaje przeglądów i ich częstotliwość i kolejność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Dołączyć listę kontrolną czynności wykonywana w czasie poszczególnych przeglądów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Sprzedaż części zamiennych i akcesoriów użytkownikowi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13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Dostawa, instalacja, montaż i uruchomienie 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14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Instrukcje obsługi w języku polskim 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lastRenderedPageBreak/>
              <w:t>15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Oprogramowanie i aplikacje  w języku polskim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16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Szkolenie personelu obsługi,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17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Dostępność i sprzedaż części zamiennych i akcesoriów 7 lat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18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Aparat nowy nieużywany, rok produkcji 2020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shd w:val="clear" w:color="auto" w:fill="FFFFFF"/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19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bCs/>
                <w:sz w:val="22"/>
                <w:szCs w:val="22"/>
              </w:rPr>
              <w:t>Komora izolacyjna do przewożenia pacjenta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20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Wymiary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21</w:t>
            </w:r>
          </w:p>
        </w:tc>
        <w:tc>
          <w:tcPr>
            <w:tcW w:w="488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Długość komory min 190 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22</w:t>
            </w:r>
          </w:p>
        </w:tc>
        <w:tc>
          <w:tcPr>
            <w:tcW w:w="4885" w:type="dxa"/>
            <w:shd w:val="clear" w:color="auto" w:fill="FFFFFF"/>
            <w:vAlign w:val="center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Szerokość min.50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23</w:t>
            </w:r>
          </w:p>
        </w:tc>
        <w:tc>
          <w:tcPr>
            <w:tcW w:w="4885" w:type="dxa"/>
            <w:shd w:val="clear" w:color="auto" w:fill="FFFFFF"/>
            <w:vAlign w:val="center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Filtracja HEPA lub P3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24</w:t>
            </w:r>
          </w:p>
        </w:tc>
        <w:tc>
          <w:tcPr>
            <w:tcW w:w="4885" w:type="dxa"/>
            <w:shd w:val="clear" w:color="auto" w:fill="FFFFFF"/>
            <w:vAlign w:val="center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Podciśnienie min 15 Pa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25</w:t>
            </w:r>
          </w:p>
        </w:tc>
        <w:tc>
          <w:tcPr>
            <w:tcW w:w="4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779B0" w:rsidRPr="001839B4" w:rsidRDefault="00D779B0" w:rsidP="00265D5A">
            <w:pPr>
              <w:shd w:val="clear" w:color="auto" w:fill="FFFFFF"/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Przepływ powietrza min 36 m</w:t>
            </w:r>
            <w:r w:rsidRPr="001839B4">
              <w:rPr>
                <w:rFonts w:ascii="Calibri" w:hAnsi="Calibri"/>
                <w:sz w:val="22"/>
                <w:szCs w:val="22"/>
                <w:vertAlign w:val="superscript"/>
              </w:rPr>
              <w:t>3</w:t>
            </w:r>
            <w:r w:rsidRPr="001839B4">
              <w:rPr>
                <w:rFonts w:ascii="Calibri" w:hAnsi="Calibri"/>
                <w:sz w:val="22"/>
                <w:szCs w:val="22"/>
              </w:rPr>
              <w:t>/h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26</w:t>
            </w:r>
          </w:p>
        </w:tc>
        <w:tc>
          <w:tcPr>
            <w:tcW w:w="4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Dostęp do pacjenta  min. 8 punktowy (dostęp przez rękawy izolacyjne) min 4 rękawy w </w:t>
            </w:r>
            <w:proofErr w:type="spellStart"/>
            <w:r w:rsidRPr="001839B4">
              <w:rPr>
                <w:rFonts w:ascii="Calibri" w:hAnsi="Calibri"/>
                <w:sz w:val="22"/>
                <w:szCs w:val="22"/>
              </w:rPr>
              <w:t>kpl</w:t>
            </w:r>
            <w:proofErr w:type="spellEnd"/>
            <w:r w:rsidRPr="001839B4">
              <w:rPr>
                <w:rFonts w:ascii="Calibri" w:hAnsi="Calibri"/>
                <w:sz w:val="22"/>
                <w:szCs w:val="22"/>
              </w:rPr>
              <w:t>. na każdą komorę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27</w:t>
            </w:r>
          </w:p>
        </w:tc>
        <w:tc>
          <w:tcPr>
            <w:tcW w:w="4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Dopuszczalna masa pacjenta min. 150 kg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28</w:t>
            </w:r>
          </w:p>
        </w:tc>
        <w:tc>
          <w:tcPr>
            <w:tcW w:w="4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Komora ma posiadać pasy lub uchwyty umożliwiające jej stabilne umieszczenie na noszach  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rPr>
          <w:trHeight w:val="366"/>
        </w:trPr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29</w:t>
            </w:r>
          </w:p>
        </w:tc>
        <w:tc>
          <w:tcPr>
            <w:tcW w:w="4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Pasy zabezpieczające pacjenta</w:t>
            </w:r>
          </w:p>
        </w:tc>
        <w:tc>
          <w:tcPr>
            <w:tcW w:w="2373" w:type="dxa"/>
            <w:shd w:val="clear" w:color="auto" w:fill="D9E2F3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Tak – 4 pkt.</w:t>
            </w:r>
          </w:p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Nie – 0 pkt.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30</w:t>
            </w:r>
          </w:p>
        </w:tc>
        <w:tc>
          <w:tcPr>
            <w:tcW w:w="4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Napięcie nominalne 230 v 50 </w:t>
            </w:r>
            <w:proofErr w:type="spellStart"/>
            <w:r w:rsidRPr="001839B4">
              <w:rPr>
                <w:rFonts w:ascii="Calibri" w:hAnsi="Calibri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31</w:t>
            </w:r>
          </w:p>
        </w:tc>
        <w:tc>
          <w:tcPr>
            <w:tcW w:w="4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Czas pracy na akumulatorze min 4 h (W zestawie akumulator , ładowarka)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Do 6 godz. – 0 pkt</w:t>
            </w:r>
          </w:p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 7 i &gt; godz. – 8 pkt.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D779B0" w:rsidRPr="001839B4" w:rsidTr="00265D5A">
        <w:tc>
          <w:tcPr>
            <w:tcW w:w="50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32</w:t>
            </w:r>
          </w:p>
        </w:tc>
        <w:tc>
          <w:tcPr>
            <w:tcW w:w="48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Filtry </w:t>
            </w:r>
            <w:proofErr w:type="spellStart"/>
            <w:r w:rsidRPr="001839B4">
              <w:rPr>
                <w:rFonts w:ascii="Calibri" w:hAnsi="Calibri"/>
                <w:sz w:val="22"/>
                <w:szCs w:val="22"/>
              </w:rPr>
              <w:t>Hepa</w:t>
            </w:r>
            <w:proofErr w:type="spellEnd"/>
            <w:r w:rsidRPr="001839B4">
              <w:rPr>
                <w:rFonts w:ascii="Calibri" w:hAnsi="Calibri"/>
                <w:sz w:val="22"/>
                <w:szCs w:val="22"/>
              </w:rPr>
              <w:t xml:space="preserve"> lub P3 -zapasowe – 4 </w:t>
            </w:r>
            <w:proofErr w:type="spellStart"/>
            <w:r w:rsidRPr="001839B4">
              <w:rPr>
                <w:rFonts w:ascii="Calibri" w:hAnsi="Calibri"/>
                <w:sz w:val="22"/>
                <w:szCs w:val="22"/>
              </w:rPr>
              <w:t>kpl</w:t>
            </w:r>
            <w:proofErr w:type="spellEnd"/>
            <w:r w:rsidRPr="001839B4">
              <w:rPr>
                <w:rFonts w:ascii="Calibri" w:hAnsi="Calibri"/>
                <w:sz w:val="22"/>
                <w:szCs w:val="22"/>
              </w:rPr>
              <w:t>. na każdą komorę</w:t>
            </w:r>
          </w:p>
        </w:tc>
        <w:tc>
          <w:tcPr>
            <w:tcW w:w="237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  <w:r w:rsidRPr="001839B4">
        <w:rPr>
          <w:rFonts w:ascii="Calibri" w:hAnsi="Calibri"/>
          <w:sz w:val="22"/>
          <w:szCs w:val="22"/>
        </w:rPr>
        <w:t xml:space="preserve">Oświadczamy, że w/w oferowany </w:t>
      </w:r>
      <w:r w:rsidRPr="001839B4">
        <w:rPr>
          <w:rFonts w:ascii="Calibri" w:hAnsi="Calibri"/>
          <w:sz w:val="22"/>
          <w:szCs w:val="22"/>
          <w:u w:val="single"/>
        </w:rPr>
        <w:t>przedmiot zamówienia jest kompletny i będzie gotowy do użytkowania bez żadnych dodatkowych zakupów i inwestycji.</w:t>
      </w:r>
      <w:r w:rsidRPr="001839B4">
        <w:rPr>
          <w:rFonts w:ascii="Calibri" w:hAnsi="Calibri"/>
          <w:sz w:val="22"/>
          <w:szCs w:val="22"/>
        </w:rPr>
        <w:t xml:space="preserve"> Nie spełnienie wymaganych parametrów i warunków spowoduje odrzucenie oferty. </w:t>
      </w: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  <w:r w:rsidRPr="001839B4">
        <w:rPr>
          <w:rFonts w:ascii="Calibri" w:hAnsi="Calibri"/>
          <w:sz w:val="22"/>
          <w:szCs w:val="22"/>
        </w:rPr>
        <w:t>Do oferty należy dołączyć firmowe materiały i informacje z parametrami technicznymi (w języku polskim) w których winny być potwierdzone informacje spełniające wymagane parametry graniczne.</w:t>
      </w: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jc w:val="right"/>
        <w:rPr>
          <w:rFonts w:ascii="Calibri" w:hAnsi="Calibri"/>
          <w:sz w:val="18"/>
          <w:szCs w:val="18"/>
        </w:rPr>
      </w:pPr>
      <w:r w:rsidRPr="001839B4">
        <w:rPr>
          <w:rFonts w:ascii="Calibri" w:hAnsi="Calibri"/>
          <w:sz w:val="22"/>
          <w:szCs w:val="22"/>
        </w:rPr>
        <w:t xml:space="preserve">Podpis i pieczęć osoby </w:t>
      </w:r>
      <w:r w:rsidRPr="001839B4">
        <w:rPr>
          <w:rFonts w:ascii="Calibri" w:hAnsi="Calibri"/>
          <w:sz w:val="18"/>
          <w:szCs w:val="18"/>
        </w:rPr>
        <w:t>uprawnionej</w:t>
      </w:r>
    </w:p>
    <w:p w:rsidR="00D00952" w:rsidRDefault="00D00952"/>
    <w:sectPr w:rsidR="00D00952" w:rsidSect="005E5BCC">
      <w:pgSz w:w="11906" w:h="16838"/>
      <w:pgMar w:top="426" w:right="680" w:bottom="726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4B"/>
    <w:rsid w:val="0013264B"/>
    <w:rsid w:val="00767A16"/>
    <w:rsid w:val="00D00952"/>
    <w:rsid w:val="00D7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519</Words>
  <Characters>3120</Characters>
  <Application>Microsoft Office Word</Application>
  <DocSecurity>0</DocSecurity>
  <Lines>26</Lines>
  <Paragraphs>7</Paragraphs>
  <ScaleCrop>false</ScaleCrop>
  <Company/>
  <LinksUpToDate>false</LinksUpToDate>
  <CharactersWithSpaces>3632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ADM_TM</dc:creator>
  <cp:keywords/>
  <dc:description/>
  <cp:lastModifiedBy>ADM_TM</cp:lastModifiedBy>
  <cp:revision>4</cp:revision>
  <dcterms:created xsi:type="dcterms:W3CDTF">2020-12-17T08:08:00Z</dcterms:created>
  <dcterms:modified xsi:type="dcterms:W3CDTF">2020-12-18T07:08:00Z</dcterms:modified>
</cp:coreProperties>
</file>