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Pr="009D6856" w:rsidRDefault="00D779B0" w:rsidP="00D779B0">
      <w:pPr>
        <w:jc w:val="both"/>
        <w:rPr>
          <w:rFonts w:asciiTheme="minorHAnsi" w:hAnsiTheme="minorHAnsi"/>
          <w:b/>
          <w:sz w:val="22"/>
          <w:szCs w:val="22"/>
        </w:rPr>
      </w:pPr>
      <w:r w:rsidRPr="009D6856">
        <w:rPr>
          <w:rFonts w:asciiTheme="minorHAnsi" w:hAnsiTheme="minorHAnsi"/>
          <w:b/>
          <w:sz w:val="22"/>
          <w:szCs w:val="22"/>
        </w:rPr>
        <w:t xml:space="preserve">Zał. nr 5  do zadania nr </w:t>
      </w:r>
      <w:r w:rsidR="009D6856" w:rsidRPr="009D6856">
        <w:rPr>
          <w:rFonts w:asciiTheme="minorHAnsi" w:hAnsiTheme="minorHAnsi"/>
          <w:b/>
          <w:sz w:val="22"/>
          <w:szCs w:val="22"/>
        </w:rPr>
        <w:t>6</w:t>
      </w:r>
      <w:r w:rsidRPr="009D6856">
        <w:rPr>
          <w:rFonts w:asciiTheme="minorHAnsi" w:hAnsiTheme="minorHAnsi"/>
          <w:b/>
          <w:sz w:val="22"/>
          <w:szCs w:val="22"/>
        </w:rPr>
        <w:t xml:space="preserve"> </w:t>
      </w:r>
    </w:p>
    <w:p w:rsidR="009D6856" w:rsidRPr="009D6856" w:rsidRDefault="009D6856" w:rsidP="009D6856">
      <w:pPr>
        <w:jc w:val="both"/>
        <w:rPr>
          <w:rFonts w:asciiTheme="minorHAnsi" w:hAnsiTheme="minorHAnsi"/>
          <w:b/>
          <w:bCs/>
          <w:sz w:val="22"/>
          <w:szCs w:val="22"/>
        </w:rPr>
      </w:pPr>
      <w:r w:rsidRPr="009D6856">
        <w:rPr>
          <w:rFonts w:asciiTheme="minorHAnsi" w:hAnsiTheme="minorHAnsi"/>
          <w:b/>
          <w:bCs/>
          <w:sz w:val="22"/>
          <w:szCs w:val="22"/>
        </w:rPr>
        <w:t>Materac przeciwodleżynowy wraz z pompą</w:t>
      </w:r>
      <w:r w:rsidR="00865BCC">
        <w:rPr>
          <w:rFonts w:asciiTheme="minorHAnsi" w:hAnsiTheme="minorHAnsi"/>
          <w:b/>
          <w:bCs/>
          <w:sz w:val="22"/>
          <w:szCs w:val="22"/>
        </w:rPr>
        <w:t>.</w:t>
      </w:r>
      <w:bookmarkStart w:id="0" w:name="_GoBack"/>
      <w:bookmarkEnd w:id="0"/>
      <w:r w:rsidR="00865BCC">
        <w:rPr>
          <w:rFonts w:asciiTheme="minorHAnsi" w:hAnsiTheme="minorHAnsi"/>
          <w:b/>
          <w:bCs/>
          <w:sz w:val="22"/>
          <w:szCs w:val="22"/>
        </w:rPr>
        <w:t xml:space="preserve"> </w:t>
      </w:r>
    </w:p>
    <w:p w:rsidR="009D6856" w:rsidRPr="009D6856" w:rsidRDefault="009D6856" w:rsidP="009D6856">
      <w:pPr>
        <w:rPr>
          <w:rFonts w:asciiTheme="minorHAnsi" w:hAnsiTheme="minorHAnsi"/>
          <w:sz w:val="22"/>
          <w:szCs w:val="22"/>
        </w:rPr>
      </w:pPr>
    </w:p>
    <w:tbl>
      <w:tblPr>
        <w:tblW w:w="1063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7752"/>
      </w:tblGrid>
      <w:tr w:rsidR="009D6856" w:rsidRPr="009D6856" w:rsidTr="005B4F1C">
        <w:trPr>
          <w:trHeight w:val="31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Wykonawca</w:t>
            </w:r>
          </w:p>
        </w:tc>
        <w:tc>
          <w:tcPr>
            <w:tcW w:w="7752" w:type="dxa"/>
            <w:tcBorders>
              <w:top w:val="nil"/>
              <w:left w:val="nil"/>
              <w:bottom w:val="nil"/>
              <w:right w:val="nil"/>
            </w:tcBorders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……………………………………………………</w:t>
            </w:r>
          </w:p>
        </w:tc>
      </w:tr>
      <w:tr w:rsidR="009D6856" w:rsidRPr="009D6856" w:rsidTr="005B4F1C">
        <w:trPr>
          <w:trHeight w:val="29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Producent oferowanego </w:t>
            </w:r>
            <w:proofErr w:type="spellStart"/>
            <w:r w:rsidRPr="009D6856">
              <w:rPr>
                <w:rFonts w:asciiTheme="minorHAnsi" w:hAnsiTheme="minorHAnsi"/>
                <w:sz w:val="22"/>
                <w:szCs w:val="22"/>
              </w:rPr>
              <w:t>ap</w:t>
            </w:r>
            <w:proofErr w:type="spellEnd"/>
            <w:r w:rsidRPr="009D6856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7752" w:type="dxa"/>
            <w:tcBorders>
              <w:top w:val="nil"/>
              <w:left w:val="nil"/>
              <w:bottom w:val="nil"/>
              <w:right w:val="nil"/>
            </w:tcBorders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……………………………………………………</w:t>
            </w:r>
          </w:p>
        </w:tc>
      </w:tr>
      <w:tr w:rsidR="009D6856" w:rsidRPr="009D6856" w:rsidTr="005B4F1C">
        <w:trPr>
          <w:trHeight w:val="2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Nazwa i typ aparatu:</w:t>
            </w:r>
          </w:p>
        </w:tc>
        <w:tc>
          <w:tcPr>
            <w:tcW w:w="7752" w:type="dxa"/>
            <w:tcBorders>
              <w:top w:val="nil"/>
              <w:left w:val="nil"/>
              <w:bottom w:val="nil"/>
              <w:right w:val="nil"/>
            </w:tcBorders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……………………………………………………</w:t>
            </w:r>
          </w:p>
        </w:tc>
      </w:tr>
      <w:tr w:rsidR="009D6856" w:rsidRPr="009D6856" w:rsidTr="005B4F1C">
        <w:trPr>
          <w:trHeight w:val="2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Ilość – 25 szt.</w:t>
            </w:r>
          </w:p>
        </w:tc>
        <w:tc>
          <w:tcPr>
            <w:tcW w:w="7752" w:type="dxa"/>
            <w:tcBorders>
              <w:top w:val="nil"/>
              <w:left w:val="nil"/>
              <w:bottom w:val="nil"/>
              <w:right w:val="nil"/>
            </w:tcBorders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D6856" w:rsidRDefault="009D6856" w:rsidP="009D6856">
      <w:pPr>
        <w:rPr>
          <w:rFonts w:asciiTheme="minorHAnsi" w:hAnsiTheme="minorHAnsi"/>
          <w:sz w:val="22"/>
          <w:szCs w:val="22"/>
        </w:rPr>
      </w:pPr>
    </w:p>
    <w:p w:rsidR="009D6856" w:rsidRPr="009D6856" w:rsidRDefault="009D6856" w:rsidP="009D6856">
      <w:pPr>
        <w:rPr>
          <w:rFonts w:asciiTheme="minorHAnsi" w:hAnsiTheme="minorHAnsi"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05"/>
        <w:gridCol w:w="4885"/>
        <w:gridCol w:w="2940"/>
        <w:gridCol w:w="1984"/>
      </w:tblGrid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9D6856">
              <w:rPr>
                <w:rFonts w:asciiTheme="minorHAnsi" w:hAnsiTheme="minorHAnsi"/>
                <w:b/>
                <w:sz w:val="22"/>
                <w:szCs w:val="22"/>
              </w:rPr>
              <w:t>Lp</w:t>
            </w:r>
            <w:proofErr w:type="spellEnd"/>
            <w:r w:rsidRPr="009D6856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D6856">
              <w:rPr>
                <w:rFonts w:asciiTheme="minorHAnsi" w:hAnsiTheme="minorHAnsi"/>
                <w:b/>
                <w:sz w:val="22"/>
                <w:szCs w:val="22"/>
              </w:rPr>
              <w:t>Nazwa parametru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D6856">
              <w:rPr>
                <w:rFonts w:asciiTheme="minorHAnsi" w:hAnsiTheme="minorHAnsi"/>
                <w:b/>
                <w:sz w:val="22"/>
                <w:szCs w:val="22"/>
              </w:rPr>
              <w:t>Parametry wymagane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D6856">
              <w:rPr>
                <w:rFonts w:asciiTheme="minorHAnsi" w:hAnsiTheme="minorHAnsi"/>
                <w:b/>
                <w:sz w:val="22"/>
                <w:szCs w:val="22"/>
              </w:rPr>
              <w:t>Parametry oferowane</w:t>
            </w: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Certyfikat CE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pStyle w:val="Tekstpodstawowywcity"/>
              <w:rPr>
                <w:rFonts w:asciiTheme="minorHAnsi" w:hAnsiTheme="minorHAnsi"/>
                <w:szCs w:val="22"/>
              </w:rPr>
            </w:pPr>
            <w:r w:rsidRPr="009D6856">
              <w:rPr>
                <w:rFonts w:asciiTheme="minorHAnsi" w:hAnsiTheme="minorHAnsi"/>
                <w:szCs w:val="22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ind w:firstLine="708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Gwarancja min. 24 miesiące, w tym:</w:t>
            </w:r>
          </w:p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-pełną bezpłatną obsługę serwisową oferowanego sprzętu w tym przeglądy techniczne wymagane przez producenta aparatu i naprawy. Naprawa wykonywana  bezpośrednio  po  zdiagnozowaniu uszkodzenia przez  użytkownika.</w:t>
            </w:r>
          </w:p>
        </w:tc>
        <w:tc>
          <w:tcPr>
            <w:tcW w:w="2940" w:type="dxa"/>
            <w:shd w:val="clear" w:color="auto" w:fill="D9E2F3"/>
          </w:tcPr>
          <w:p w:rsidR="009D6856" w:rsidRPr="009D6856" w:rsidRDefault="009D6856" w:rsidP="005B4F1C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  <w:r w:rsidRPr="009D6856">
              <w:rPr>
                <w:rFonts w:asciiTheme="minorHAnsi" w:hAnsiTheme="minorHAnsi"/>
                <w:szCs w:val="22"/>
              </w:rPr>
              <w:t>Tak</w:t>
            </w:r>
          </w:p>
          <w:p w:rsidR="009D6856" w:rsidRPr="009D6856" w:rsidRDefault="009D6856" w:rsidP="005B4F1C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  <w:r w:rsidRPr="009D6856">
              <w:rPr>
                <w:rFonts w:asciiTheme="minorHAnsi" w:hAnsiTheme="minorHAnsi"/>
                <w:szCs w:val="22"/>
              </w:rPr>
              <w:t>24 miesięc</w:t>
            </w:r>
            <w:r w:rsidR="00EB4DB1">
              <w:rPr>
                <w:rFonts w:asciiTheme="minorHAnsi" w:hAnsiTheme="minorHAnsi"/>
                <w:szCs w:val="22"/>
              </w:rPr>
              <w:t>e</w:t>
            </w:r>
            <w:r w:rsidRPr="009D6856">
              <w:rPr>
                <w:rFonts w:asciiTheme="minorHAnsi" w:hAnsiTheme="minorHAnsi"/>
                <w:szCs w:val="22"/>
              </w:rPr>
              <w:t xml:space="preserve"> </w:t>
            </w:r>
            <w:r w:rsidR="007F7BC2">
              <w:rPr>
                <w:rFonts w:asciiTheme="minorHAnsi" w:hAnsiTheme="minorHAnsi"/>
                <w:szCs w:val="22"/>
              </w:rPr>
              <w:t>-</w:t>
            </w:r>
            <w:r w:rsidRPr="009D6856">
              <w:rPr>
                <w:rFonts w:asciiTheme="minorHAnsi" w:hAnsiTheme="minorHAnsi"/>
                <w:szCs w:val="22"/>
              </w:rPr>
              <w:t xml:space="preserve"> 0 pkt</w:t>
            </w:r>
          </w:p>
          <w:p w:rsidR="009D6856" w:rsidRPr="009D6856" w:rsidRDefault="007F7BC2" w:rsidP="005B4F1C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  <w:r>
              <w:rPr>
                <w:rFonts w:asciiTheme="minorHAnsi" w:hAnsiTheme="minorHAnsi"/>
                <w:szCs w:val="22"/>
              </w:rPr>
              <w:t>36 miesięcy -10</w:t>
            </w:r>
            <w:r w:rsidR="009D6856" w:rsidRPr="009D6856">
              <w:rPr>
                <w:rFonts w:asciiTheme="minorHAnsi" w:hAnsiTheme="minorHAnsi"/>
                <w:szCs w:val="22"/>
              </w:rPr>
              <w:t xml:space="preserve"> pkt</w:t>
            </w:r>
          </w:p>
          <w:p w:rsidR="009D6856" w:rsidRPr="009D6856" w:rsidRDefault="009D6856" w:rsidP="005B4F1C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  <w:r w:rsidRPr="009D6856">
              <w:rPr>
                <w:rFonts w:asciiTheme="minorHAnsi" w:hAnsiTheme="minorHAnsi"/>
                <w:szCs w:val="22"/>
              </w:rPr>
              <w:t>42 miesiące -20 pkt</w:t>
            </w:r>
          </w:p>
          <w:p w:rsidR="009D6856" w:rsidRPr="009D6856" w:rsidRDefault="009D6856" w:rsidP="005B4F1C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</w:p>
        </w:tc>
        <w:tc>
          <w:tcPr>
            <w:tcW w:w="1984" w:type="dxa"/>
            <w:shd w:val="clear" w:color="auto" w:fill="FFFFFF"/>
          </w:tcPr>
          <w:p w:rsid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Autoryzowany serwis gwarancyjny i pogwarancyjny na terenie Polski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pStyle w:val="Tekstpodstawowywcity"/>
              <w:ind w:right="108"/>
              <w:rPr>
                <w:rFonts w:asciiTheme="minorHAnsi" w:hAnsiTheme="minorHAnsi"/>
                <w:szCs w:val="22"/>
              </w:rPr>
            </w:pPr>
            <w:r w:rsidRPr="009D6856">
              <w:rPr>
                <w:rFonts w:asciiTheme="minorHAnsi" w:hAnsiTheme="minorHAnsi"/>
                <w:szCs w:val="22"/>
              </w:rPr>
              <w:t>Tak Podać punkty serwisowe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Autoryzacje przez Producenta na sprzedaż aparatu i serwis na terenie Polski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Trzykrotna naprawa tego samego podzespołu urządzenia w okresie gwarancji powoduje wymianę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podzespołu </w:t>
            </w:r>
            <w:r w:rsidRPr="009D6856">
              <w:rPr>
                <w:rFonts w:asciiTheme="minorHAnsi" w:hAnsiTheme="minorHAnsi"/>
                <w:sz w:val="22"/>
                <w:szCs w:val="22"/>
              </w:rPr>
              <w:t>na nowe nieużywane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Każda interwencja gwarancyjna powoduje wydłużenie gwarancji ponad podstawowy okres gwarancji o czas wyłączenia przedmiotu umowy z eksploatacji, trwający powyżej terminów przewidzianych na usunięcie wady. Wydłużeniu nie podlegają planowe przeglądy zgodne z wymaganiami producenta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W czasie gwarancji, w okresie przestoju aparatu (awaria, naprawa, przegląd) trwającego dłużej niż 5 dni roboczych oferent zobowiązany jest wstawić aparat o podobnych parametrach na swój koszt do czasu zakończenia naprawy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8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Oferent w ramach umowy wykona w okresie gwarancji przeglądy zgodnie z zaleceniami producenta.</w:t>
            </w:r>
          </w:p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Poda ilość przeglądów.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9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Założenie „Paszportu technicznego” z wpisaniem danych o urządzeniu i informacji o instalacji , uruchomieniu i dopuszczeniu do użytkowania, w Paszporcie technicznym obowiązującym w szpitalu. </w:t>
            </w:r>
          </w:p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Paszport Techniczny do wypełnienia przez oferenta dostarczy Zamawiający w dniu instalacji aparatu.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Tak 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Podać rodzaje przeglądów i ich częstotliwość i kolejność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11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9D6856">
              <w:rPr>
                <w:rFonts w:asciiTheme="minorHAnsi" w:hAnsiTheme="minorHAnsi"/>
                <w:b/>
                <w:sz w:val="22"/>
                <w:szCs w:val="22"/>
              </w:rPr>
              <w:t>Dołączyć listę kontrolną czynności wykonywana w czasie poszczególnych przeglądów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12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Sprzedaż części zamiennych i akcesoriów użytkownikowi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Dostawa, instalacja, montaż i uruchomienie 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lastRenderedPageBreak/>
              <w:t>14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 xml:space="preserve">Instrukcje obsługi w języku polskim 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15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Oprogramowanie i aplikacje  w języku polskim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Szkolenie personelu obsługi,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17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Dostępność i sprzedaż części zamiennych i akcesoriów 7 lat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Aparat nowy nieużywany, rok produkcji 2020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shd w:val="clear" w:color="auto" w:fill="FFFFFF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19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9D685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Materac </w:t>
            </w:r>
            <w:proofErr w:type="spellStart"/>
            <w:r w:rsidRPr="009D6856">
              <w:rPr>
                <w:rFonts w:asciiTheme="minorHAnsi" w:hAnsiTheme="minorHAnsi"/>
                <w:b/>
                <w:bCs/>
                <w:sz w:val="22"/>
                <w:szCs w:val="22"/>
              </w:rPr>
              <w:t>przeciwodleżeniowy</w:t>
            </w:r>
            <w:proofErr w:type="spellEnd"/>
            <w:r w:rsidRPr="009D6856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zmiennociśnieniowy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20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Wymiary min: 200 cm x 90 cm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21</w:t>
            </w:r>
          </w:p>
        </w:tc>
        <w:tc>
          <w:tcPr>
            <w:tcW w:w="488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Pompka do materaca -dedykowana przez producenta do oferowanego materaca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22</w:t>
            </w:r>
          </w:p>
        </w:tc>
        <w:tc>
          <w:tcPr>
            <w:tcW w:w="4885" w:type="dxa"/>
            <w:shd w:val="clear" w:color="auto" w:fill="FFFFFF"/>
            <w:vAlign w:val="center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Zasilanie 230V 50Hz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D6856" w:rsidRPr="009D6856" w:rsidTr="005B4F1C">
        <w:tc>
          <w:tcPr>
            <w:tcW w:w="505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4885" w:type="dxa"/>
            <w:shd w:val="clear" w:color="auto" w:fill="FFFFFF"/>
            <w:vAlign w:val="center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</w:rPr>
              <w:t>Regulacja ciśnienia</w:t>
            </w:r>
          </w:p>
        </w:tc>
        <w:tc>
          <w:tcPr>
            <w:tcW w:w="2940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9D6856">
              <w:rPr>
                <w:rFonts w:asciiTheme="minorHAnsi" w:hAnsiTheme="minorHAnsi"/>
                <w:sz w:val="22"/>
                <w:szCs w:val="22"/>
                <w:lang w:eastAsia="en-US"/>
              </w:rPr>
              <w:t>Tak</w:t>
            </w:r>
          </w:p>
        </w:tc>
        <w:tc>
          <w:tcPr>
            <w:tcW w:w="1984" w:type="dxa"/>
            <w:shd w:val="clear" w:color="auto" w:fill="FFFFFF"/>
          </w:tcPr>
          <w:p w:rsidR="009D6856" w:rsidRPr="009D6856" w:rsidRDefault="009D6856" w:rsidP="005B4F1C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9D6856" w:rsidRPr="009D6856" w:rsidRDefault="009D6856" w:rsidP="009D6856">
      <w:pPr>
        <w:pStyle w:val="Obszartekstu"/>
        <w:rPr>
          <w:rFonts w:asciiTheme="minorHAnsi" w:hAnsiTheme="minorHAnsi"/>
          <w:sz w:val="22"/>
          <w:szCs w:val="22"/>
        </w:rPr>
      </w:pPr>
    </w:p>
    <w:p w:rsidR="009D6856" w:rsidRPr="009D6856" w:rsidRDefault="009D6856" w:rsidP="009D6856">
      <w:pPr>
        <w:pStyle w:val="Obszartekstu"/>
        <w:rPr>
          <w:rFonts w:asciiTheme="minorHAnsi" w:hAnsiTheme="minorHAnsi"/>
          <w:sz w:val="22"/>
          <w:szCs w:val="22"/>
        </w:rPr>
      </w:pPr>
      <w:r w:rsidRPr="009D6856">
        <w:rPr>
          <w:rFonts w:asciiTheme="minorHAnsi" w:hAnsiTheme="minorHAnsi"/>
          <w:sz w:val="22"/>
          <w:szCs w:val="22"/>
        </w:rPr>
        <w:t xml:space="preserve">Oświadczamy, że w/w oferowany </w:t>
      </w:r>
      <w:r w:rsidRPr="009D6856">
        <w:rPr>
          <w:rFonts w:asciiTheme="minorHAnsi" w:hAnsiTheme="minorHAnsi"/>
          <w:sz w:val="22"/>
          <w:szCs w:val="22"/>
          <w:u w:val="single"/>
        </w:rPr>
        <w:t>przedmiot zamówienia jest kompletny i będzie gotowy do użytkowania bez żadnych dodatkowych zakupów i inwestycji.</w:t>
      </w:r>
      <w:r w:rsidRPr="009D6856">
        <w:rPr>
          <w:rFonts w:asciiTheme="minorHAnsi" w:hAnsiTheme="minorHAnsi"/>
          <w:sz w:val="22"/>
          <w:szCs w:val="22"/>
        </w:rPr>
        <w:t xml:space="preserve"> Nie spełnienie wymaganych parametrów i warunków spowoduje odrzucenie oferty. </w:t>
      </w:r>
    </w:p>
    <w:p w:rsidR="009D6856" w:rsidRPr="009D6856" w:rsidRDefault="009D6856" w:rsidP="009D6856">
      <w:pPr>
        <w:pStyle w:val="Obszartekstu"/>
        <w:rPr>
          <w:rFonts w:asciiTheme="minorHAnsi" w:hAnsiTheme="minorHAnsi"/>
          <w:sz w:val="22"/>
          <w:szCs w:val="22"/>
        </w:rPr>
      </w:pPr>
      <w:r w:rsidRPr="009D6856">
        <w:rPr>
          <w:rFonts w:asciiTheme="minorHAnsi" w:hAnsiTheme="minorHAns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9D6856" w:rsidRDefault="009D6856" w:rsidP="009D6856">
      <w:pPr>
        <w:jc w:val="right"/>
        <w:rPr>
          <w:rFonts w:asciiTheme="minorHAnsi" w:hAnsiTheme="minorHAnsi"/>
          <w:sz w:val="22"/>
          <w:szCs w:val="22"/>
        </w:rPr>
      </w:pPr>
    </w:p>
    <w:p w:rsidR="009D6856" w:rsidRDefault="009D6856" w:rsidP="009D6856">
      <w:pPr>
        <w:jc w:val="right"/>
        <w:rPr>
          <w:rFonts w:asciiTheme="minorHAnsi" w:hAnsiTheme="minorHAnsi"/>
          <w:sz w:val="22"/>
          <w:szCs w:val="22"/>
        </w:rPr>
      </w:pPr>
    </w:p>
    <w:p w:rsidR="009D6856" w:rsidRPr="009D6856" w:rsidRDefault="009D6856" w:rsidP="009D6856">
      <w:pPr>
        <w:jc w:val="right"/>
        <w:rPr>
          <w:rFonts w:asciiTheme="minorHAnsi" w:hAnsiTheme="minorHAnsi"/>
          <w:sz w:val="22"/>
          <w:szCs w:val="22"/>
        </w:rPr>
      </w:pPr>
      <w:r w:rsidRPr="009D6856">
        <w:rPr>
          <w:rFonts w:asciiTheme="minorHAnsi" w:hAnsiTheme="minorHAnsi"/>
          <w:sz w:val="22"/>
          <w:szCs w:val="22"/>
        </w:rPr>
        <w:t>Podpis i pieczęć osoby uprawnionej</w:t>
      </w:r>
    </w:p>
    <w:p w:rsidR="00D00952" w:rsidRDefault="00D00952"/>
    <w:sectPr w:rsidR="00D00952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7F7BC2"/>
    <w:rsid w:val="00865BCC"/>
    <w:rsid w:val="009D6856"/>
    <w:rsid w:val="00D00952"/>
    <w:rsid w:val="00D779B0"/>
    <w:rsid w:val="00EB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439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7</cp:revision>
  <dcterms:created xsi:type="dcterms:W3CDTF">2020-12-17T08:08:00Z</dcterms:created>
  <dcterms:modified xsi:type="dcterms:W3CDTF">2020-12-18T09:40:00Z</dcterms:modified>
</cp:coreProperties>
</file>