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D641" w14:textId="7C152D27" w:rsidR="006C0FEA" w:rsidRPr="00B50033" w:rsidRDefault="006C0FEA" w:rsidP="00673F6D">
      <w:pPr>
        <w:pStyle w:val="Nagwek1"/>
        <w:tabs>
          <w:tab w:val="clear" w:pos="0"/>
        </w:tabs>
        <w:spacing w:before="0" w:after="0"/>
        <w:jc w:val="right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i/>
          <w:sz w:val="22"/>
          <w:szCs w:val="22"/>
          <w:u w:val="single"/>
        </w:rPr>
        <w:t>Załącznik Nr 4 do SWZ</w:t>
      </w:r>
    </w:p>
    <w:p w14:paraId="69B05EBE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F84DA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F4FC7" w14:textId="53721A37" w:rsidR="00511E8F" w:rsidRPr="00B50033" w:rsidRDefault="00511E8F" w:rsidP="00511E8F">
      <w:pPr>
        <w:rPr>
          <w:rFonts w:ascii="Verdana" w:hAnsi="Verdana"/>
          <w:b/>
          <w:i/>
          <w:sz w:val="18"/>
          <w:szCs w:val="18"/>
        </w:rPr>
      </w:pPr>
      <w:r w:rsidRPr="00B50033">
        <w:rPr>
          <w:rFonts w:ascii="Verdana" w:hAnsi="Verdana"/>
          <w:b/>
          <w:i/>
          <w:sz w:val="18"/>
          <w:szCs w:val="18"/>
        </w:rPr>
        <w:t xml:space="preserve">Załącznik nr </w:t>
      </w:r>
      <w:r w:rsidR="00747295" w:rsidRPr="00B50033">
        <w:rPr>
          <w:rFonts w:ascii="Verdana" w:hAnsi="Verdana"/>
          <w:b/>
          <w:i/>
          <w:sz w:val="18"/>
          <w:szCs w:val="18"/>
        </w:rPr>
        <w:t>4</w:t>
      </w:r>
      <w:r w:rsidRPr="00B50033">
        <w:rPr>
          <w:rFonts w:ascii="Verdana" w:hAnsi="Verdana"/>
          <w:b/>
          <w:i/>
          <w:sz w:val="18"/>
          <w:szCs w:val="18"/>
        </w:rPr>
        <w:t xml:space="preserve"> – wzór umowy</w:t>
      </w:r>
    </w:p>
    <w:p w14:paraId="0AB48AAB" w14:textId="77777777" w:rsidR="00511E8F" w:rsidRPr="00B50033" w:rsidRDefault="00511E8F" w:rsidP="00511E8F">
      <w:pPr>
        <w:pStyle w:val="Tytu"/>
        <w:spacing w:line="360" w:lineRule="auto"/>
        <w:rPr>
          <w:rFonts w:ascii="Calibri" w:hAnsi="Calibri"/>
          <w:sz w:val="18"/>
          <w:szCs w:val="18"/>
        </w:rPr>
      </w:pPr>
    </w:p>
    <w:p w14:paraId="4B3881E2" w14:textId="77777777" w:rsidR="00511E8F" w:rsidRPr="00B50033" w:rsidRDefault="00511E8F" w:rsidP="00511E8F">
      <w:pPr>
        <w:pStyle w:val="Tytu"/>
        <w:spacing w:line="360" w:lineRule="auto"/>
        <w:rPr>
          <w:rFonts w:ascii="Verdana" w:hAnsi="Verdana"/>
          <w:sz w:val="20"/>
          <w:szCs w:val="18"/>
        </w:rPr>
      </w:pPr>
      <w:r w:rsidRPr="00B50033">
        <w:rPr>
          <w:rFonts w:ascii="Verdana" w:hAnsi="Verdana"/>
          <w:sz w:val="20"/>
          <w:szCs w:val="18"/>
        </w:rPr>
        <w:t xml:space="preserve">UMOWA </w:t>
      </w:r>
    </w:p>
    <w:p w14:paraId="5766D81F" w14:textId="2F92C1E1" w:rsidR="00511E8F" w:rsidRDefault="005111FB" w:rsidP="00511E8F">
      <w:pPr>
        <w:spacing w:line="276" w:lineRule="auto"/>
        <w:jc w:val="center"/>
        <w:rPr>
          <w:rFonts w:ascii="Verdana" w:hAnsi="Verdana" w:cs="Calibri"/>
          <w:b/>
          <w:bCs/>
          <w:sz w:val="20"/>
        </w:rPr>
      </w:pPr>
      <w:r>
        <w:rPr>
          <w:rFonts w:ascii="Verdana" w:hAnsi="Verdana" w:cs="Calibri"/>
          <w:b/>
          <w:bCs/>
          <w:sz w:val="20"/>
        </w:rPr>
        <w:t>…………………………………………</w:t>
      </w:r>
    </w:p>
    <w:p w14:paraId="2754D32F" w14:textId="4D26B6F9" w:rsidR="00032F25" w:rsidRDefault="00032F25" w:rsidP="00511E8F">
      <w:pPr>
        <w:spacing w:line="276" w:lineRule="auto"/>
        <w:jc w:val="center"/>
        <w:rPr>
          <w:rFonts w:ascii="Verdana" w:hAnsi="Verdana" w:cs="Calibri"/>
          <w:b/>
          <w:bCs/>
          <w:sz w:val="20"/>
        </w:rPr>
      </w:pPr>
    </w:p>
    <w:p w14:paraId="61464D04" w14:textId="77777777" w:rsidR="00032F25" w:rsidRPr="00B50033" w:rsidRDefault="00032F25" w:rsidP="00511E8F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4A1E2E5F" w14:textId="77777777" w:rsidR="00AD3951" w:rsidRPr="00B50033" w:rsidRDefault="00AD3951" w:rsidP="00AD3951">
      <w:pPr>
        <w:pStyle w:val="Tekstpodstawowy"/>
        <w:widowControl/>
        <w:jc w:val="both"/>
        <w:rPr>
          <w:rFonts w:ascii="Verdana" w:hAnsi="Verdana"/>
          <w:sz w:val="18"/>
          <w:szCs w:val="18"/>
        </w:rPr>
      </w:pPr>
      <w:r w:rsidRPr="00B50033">
        <w:rPr>
          <w:rFonts w:ascii="Verdana" w:hAnsi="Verdana"/>
          <w:sz w:val="18"/>
          <w:szCs w:val="18"/>
        </w:rPr>
        <w:t xml:space="preserve">zawarta w dniu ……………………… w ……………, </w:t>
      </w:r>
    </w:p>
    <w:p w14:paraId="02E5CBAE" w14:textId="77777777" w:rsidR="00AD3951" w:rsidRPr="00B50033" w:rsidRDefault="00AD3951" w:rsidP="00AD3951">
      <w:pPr>
        <w:pStyle w:val="Tekstpodstawowy"/>
        <w:widowControl/>
        <w:jc w:val="both"/>
        <w:rPr>
          <w:rFonts w:ascii="Verdana" w:hAnsi="Verdana"/>
          <w:sz w:val="18"/>
          <w:szCs w:val="18"/>
        </w:rPr>
      </w:pPr>
      <w:r w:rsidRPr="00B50033">
        <w:rPr>
          <w:rFonts w:ascii="Verdana" w:hAnsi="Verdana"/>
          <w:sz w:val="18"/>
          <w:szCs w:val="18"/>
        </w:rPr>
        <w:t>pomiędzy:</w:t>
      </w:r>
    </w:p>
    <w:p w14:paraId="592DF8C7" w14:textId="77777777" w:rsidR="00206AFC" w:rsidRPr="00B50033" w:rsidRDefault="00206AFC" w:rsidP="00206AFC">
      <w:pPr>
        <w:pStyle w:val="BodyText24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74CFCE88" w14:textId="77777777" w:rsidR="00AD3951" w:rsidRPr="00B50033" w:rsidRDefault="00AD3951" w:rsidP="00AD3951">
      <w:pPr>
        <w:pStyle w:val="Tekstpodstawowy"/>
        <w:widowControl/>
        <w:jc w:val="both"/>
        <w:rPr>
          <w:rFonts w:ascii="Verdana" w:hAnsi="Verdana"/>
          <w:sz w:val="18"/>
          <w:szCs w:val="18"/>
        </w:rPr>
      </w:pPr>
      <w:r w:rsidRPr="00B50033">
        <w:rPr>
          <w:rFonts w:ascii="Verdana" w:hAnsi="Verdana"/>
          <w:sz w:val="18"/>
          <w:szCs w:val="18"/>
        </w:rPr>
        <w:t>reprezentowanym przez:</w:t>
      </w:r>
    </w:p>
    <w:p w14:paraId="63334026" w14:textId="77777777" w:rsidR="00AD3951" w:rsidRPr="00B50033" w:rsidRDefault="00AD3951" w:rsidP="00AD3951">
      <w:pPr>
        <w:pStyle w:val="BodyText24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4030DEAD" w14:textId="77777777" w:rsidR="00AD3951" w:rsidRPr="00B50033" w:rsidRDefault="00AD3951" w:rsidP="00AD3951">
      <w:pPr>
        <w:pStyle w:val="BodyText24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DDB69C4" w14:textId="77777777" w:rsidR="00AD3951" w:rsidRPr="00B50033" w:rsidRDefault="00AD3951" w:rsidP="00AD395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zwaną dalej „</w:t>
      </w:r>
      <w:r w:rsidRPr="00B50033">
        <w:rPr>
          <w:rFonts w:asciiTheme="minorHAnsi" w:hAnsiTheme="minorHAnsi" w:cstheme="minorHAnsi"/>
          <w:b/>
          <w:sz w:val="22"/>
          <w:szCs w:val="22"/>
        </w:rPr>
        <w:t>Zamawiającym”,</w:t>
      </w:r>
    </w:p>
    <w:p w14:paraId="557552A7" w14:textId="77777777" w:rsidR="00AD3951" w:rsidRPr="00B50033" w:rsidRDefault="00AD3951" w:rsidP="00AD3951">
      <w:pPr>
        <w:rPr>
          <w:rFonts w:asciiTheme="minorHAnsi" w:hAnsiTheme="minorHAnsi" w:cstheme="minorHAnsi"/>
          <w:sz w:val="22"/>
          <w:szCs w:val="22"/>
        </w:rPr>
      </w:pPr>
    </w:p>
    <w:p w14:paraId="10F0B154" w14:textId="77777777" w:rsidR="00AD3951" w:rsidRPr="00B50033" w:rsidRDefault="00AD3951" w:rsidP="00AD3951">
      <w:pPr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a</w:t>
      </w:r>
    </w:p>
    <w:p w14:paraId="7CCFA320" w14:textId="77777777" w:rsidR="00AD3951" w:rsidRPr="00B50033" w:rsidRDefault="00AD3951" w:rsidP="00AD3951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ab/>
      </w:r>
    </w:p>
    <w:p w14:paraId="44B20AFF" w14:textId="77777777" w:rsidR="00AD3951" w:rsidRPr="00B50033" w:rsidRDefault="00AD3951" w:rsidP="00AD3951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 </w:t>
      </w:r>
    </w:p>
    <w:p w14:paraId="7D5CA296" w14:textId="77777777" w:rsidR="00AD3951" w:rsidRPr="00B50033" w:rsidRDefault="00AD3951" w:rsidP="00AD39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D65F68" w14:textId="77777777" w:rsidR="00AD3951" w:rsidRPr="00B50033" w:rsidRDefault="00AD3951" w:rsidP="00AD3951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6C170FFD" w14:textId="77777777" w:rsidR="00AD3951" w:rsidRPr="00B50033" w:rsidRDefault="00AD3951" w:rsidP="00AD39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CD5CBD" w14:textId="77777777" w:rsidR="00AD3951" w:rsidRPr="00B50033" w:rsidRDefault="00AD3951" w:rsidP="00AD3951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1. ..................................................................................................................................................</w:t>
      </w:r>
    </w:p>
    <w:p w14:paraId="206B9401" w14:textId="77777777" w:rsidR="00AD3951" w:rsidRPr="00B50033" w:rsidRDefault="00AD3951" w:rsidP="00AD39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19BFEE" w14:textId="77777777" w:rsidR="00AD3951" w:rsidRPr="00B50033" w:rsidRDefault="00AD3951" w:rsidP="00AD3951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2. .................................................................................................................................................</w:t>
      </w:r>
    </w:p>
    <w:p w14:paraId="28E4F7F0" w14:textId="77777777" w:rsidR="00AD3951" w:rsidRPr="00B50033" w:rsidRDefault="00AD3951" w:rsidP="00AD39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0869EE" w14:textId="77777777" w:rsidR="00AD3951" w:rsidRPr="00B50033" w:rsidRDefault="00AD3951" w:rsidP="00AD3951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prowadzącym działalność ubezpieczeniową zarejestrowaną w …………………………</w:t>
      </w:r>
      <w:proofErr w:type="gramStart"/>
      <w:r w:rsidRPr="00B5003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50033">
        <w:rPr>
          <w:rFonts w:asciiTheme="minorHAnsi" w:hAnsiTheme="minorHAnsi" w:cstheme="minorHAnsi"/>
          <w:sz w:val="22"/>
          <w:szCs w:val="22"/>
        </w:rPr>
        <w:t>.</w:t>
      </w:r>
    </w:p>
    <w:p w14:paraId="24D4D50F" w14:textId="77777777" w:rsidR="00AD3951" w:rsidRPr="00B50033" w:rsidRDefault="00AD3951" w:rsidP="00AD3951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pod numerem ……………………………………………</w:t>
      </w:r>
      <w:proofErr w:type="gramStart"/>
      <w:r w:rsidRPr="00B5003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50033">
        <w:rPr>
          <w:rFonts w:asciiTheme="minorHAnsi" w:hAnsiTheme="minorHAnsi" w:cstheme="minorHAnsi"/>
          <w:sz w:val="22"/>
          <w:szCs w:val="22"/>
        </w:rPr>
        <w:t xml:space="preserve">., NIP: …………., REGON: …………….. posiadającym zezwolenie na prowadzenie działalności ubezpieczeniowej obejmującej przedmiot zamówienia </w:t>
      </w:r>
      <w:proofErr w:type="gramStart"/>
      <w:r w:rsidRPr="00B50033">
        <w:rPr>
          <w:rFonts w:asciiTheme="minorHAnsi" w:hAnsiTheme="minorHAnsi" w:cstheme="minorHAnsi"/>
          <w:sz w:val="22"/>
          <w:szCs w:val="22"/>
        </w:rPr>
        <w:t>nr:…</w:t>
      </w:r>
      <w:proofErr w:type="gramEnd"/>
      <w:r w:rsidRPr="00B50033">
        <w:rPr>
          <w:rFonts w:asciiTheme="minorHAnsi" w:hAnsiTheme="minorHAnsi" w:cstheme="minorHAnsi"/>
          <w:sz w:val="22"/>
          <w:szCs w:val="22"/>
        </w:rPr>
        <w:t>…. z dnia ……………</w:t>
      </w:r>
    </w:p>
    <w:p w14:paraId="13FE7532" w14:textId="77777777" w:rsidR="00AD3951" w:rsidRPr="00B50033" w:rsidRDefault="00AD3951" w:rsidP="00AD395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zwanym dalej „</w:t>
      </w:r>
      <w:r w:rsidRPr="00B50033">
        <w:rPr>
          <w:rFonts w:asciiTheme="minorHAnsi" w:hAnsiTheme="minorHAnsi" w:cstheme="minorHAnsi"/>
          <w:b/>
          <w:sz w:val="22"/>
          <w:szCs w:val="22"/>
        </w:rPr>
        <w:t>Wykonawcą”</w:t>
      </w:r>
    </w:p>
    <w:p w14:paraId="27EDFF60" w14:textId="77777777" w:rsidR="006C0FEA" w:rsidRPr="00B50033" w:rsidRDefault="006C0FEA" w:rsidP="00673F6D">
      <w:pPr>
        <w:pStyle w:val="BodyText24"/>
        <w:ind w:left="0"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57337C0D" w14:textId="1C6BB970" w:rsidR="00D908FF" w:rsidRPr="00B50033" w:rsidRDefault="00D908FF" w:rsidP="00D908FF">
      <w:pPr>
        <w:pStyle w:val="Tekstpodstawowy"/>
        <w:widowControl/>
        <w:spacing w:line="276" w:lineRule="auto"/>
        <w:jc w:val="both"/>
        <w:rPr>
          <w:rFonts w:ascii="Calibri" w:hAnsi="Calibri"/>
          <w:sz w:val="22"/>
          <w:szCs w:val="22"/>
        </w:rPr>
      </w:pPr>
      <w:r w:rsidRPr="00B50033">
        <w:rPr>
          <w:rFonts w:ascii="Calibri" w:hAnsi="Calibri"/>
          <w:sz w:val="22"/>
          <w:szCs w:val="22"/>
        </w:rPr>
        <w:t xml:space="preserve">Przy udziale brokera ubezpieczeniowego Mentor SA w Toruniu, zezwolenie Ministra Finansów z dnia 31 maja 1994 r., nr 475, wpisanego do rejestru przedsiębiorców prowadzonego przez Sąd Rejonowy </w:t>
      </w:r>
      <w:r w:rsidRPr="00B50033">
        <w:rPr>
          <w:rFonts w:ascii="Calibri" w:hAnsi="Calibri"/>
          <w:sz w:val="22"/>
          <w:szCs w:val="22"/>
        </w:rPr>
        <w:br/>
        <w:t>w Toruniu, VII Wydział Gospodarczy Krajowego Rejestru Sądowego pod nr KRS 0000031423, o opłaconym w całości kapitale zakładowym w wysokości 784 628 zł.</w:t>
      </w:r>
    </w:p>
    <w:p w14:paraId="00190F2F" w14:textId="77777777" w:rsidR="00067069" w:rsidRPr="00B50033" w:rsidRDefault="00067069" w:rsidP="00673F6D">
      <w:pPr>
        <w:pStyle w:val="BodyText24"/>
        <w:ind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1FB84581" w14:textId="48E46458" w:rsidR="006C0FEA" w:rsidRPr="00B50033" w:rsidRDefault="006C0FEA" w:rsidP="00673F6D">
      <w:pPr>
        <w:pStyle w:val="BodyText24"/>
        <w:ind w:left="0" w:right="283"/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W rezultacie dokonania przez Zamawiającego wyboru oferty Wykonawcy, została zawarta umowa o następującej treści:</w:t>
      </w:r>
    </w:p>
    <w:p w14:paraId="7B4F3B21" w14:textId="77777777" w:rsidR="006C0FEA" w:rsidRPr="00B50033" w:rsidRDefault="006C0FEA" w:rsidP="00673F6D">
      <w:pPr>
        <w:pStyle w:val="BodyText24"/>
        <w:ind w:left="0" w:right="283"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299C55F4" w14:textId="4A7F1A30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Postanowienia ogólne</w:t>
      </w:r>
    </w:p>
    <w:p w14:paraId="091C8F6A" w14:textId="77777777" w:rsidR="00F513AB" w:rsidRPr="00B50033" w:rsidRDefault="00F513AB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9A39F2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1</w:t>
      </w:r>
    </w:p>
    <w:p w14:paraId="391BD509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Niniejsza umowa reguluje zasady współpracy pomiędzy Zamawiającym i Wykonawcą dotyczące wykonania zamówienia.</w:t>
      </w:r>
    </w:p>
    <w:p w14:paraId="7BC87D8D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858EC5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C301D7" w14:textId="27B67F2B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Przedmiot i zakres zamówienia</w:t>
      </w:r>
    </w:p>
    <w:p w14:paraId="1F396E2A" w14:textId="77777777" w:rsidR="00F513AB" w:rsidRPr="00B50033" w:rsidRDefault="00F513AB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2A92FB" w14:textId="3BDF1504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2</w:t>
      </w:r>
    </w:p>
    <w:p w14:paraId="783607A0" w14:textId="77777777" w:rsidR="00AD3951" w:rsidRPr="00B50033" w:rsidRDefault="00AD3951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BAD26F" w14:textId="2EE51F94" w:rsidR="00AD3951" w:rsidRPr="00B50033" w:rsidRDefault="00114523" w:rsidP="005E2D2A">
      <w:pPr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Przedmiotem ubezpieczenia jest </w:t>
      </w:r>
      <w:r w:rsidR="004D053F">
        <w:rPr>
          <w:rFonts w:asciiTheme="minorHAnsi" w:hAnsiTheme="minorHAnsi" w:cstheme="minorHAnsi"/>
          <w:sz w:val="22"/>
          <w:szCs w:val="22"/>
        </w:rPr>
        <w:t>u</w:t>
      </w:r>
      <w:r w:rsidR="004D053F" w:rsidRPr="004D053F">
        <w:rPr>
          <w:rFonts w:asciiTheme="minorHAnsi" w:hAnsiTheme="minorHAnsi" w:cstheme="minorHAnsi"/>
          <w:sz w:val="22"/>
          <w:szCs w:val="22"/>
        </w:rPr>
        <w:t xml:space="preserve">bezpieczenie mienia i odpowiedzialności </w:t>
      </w:r>
      <w:proofErr w:type="gramStart"/>
      <w:r w:rsidR="004D053F" w:rsidRPr="004D053F">
        <w:rPr>
          <w:rFonts w:asciiTheme="minorHAnsi" w:hAnsiTheme="minorHAnsi" w:cstheme="minorHAnsi"/>
          <w:sz w:val="22"/>
          <w:szCs w:val="22"/>
        </w:rPr>
        <w:t>cywilnej  ZOZ</w:t>
      </w:r>
      <w:proofErr w:type="gramEnd"/>
      <w:r w:rsidR="004D053F" w:rsidRPr="004D053F">
        <w:rPr>
          <w:rFonts w:asciiTheme="minorHAnsi" w:hAnsiTheme="minorHAnsi" w:cstheme="minorHAnsi"/>
          <w:sz w:val="22"/>
          <w:szCs w:val="22"/>
        </w:rPr>
        <w:t xml:space="preserve"> w Końskich</w:t>
      </w:r>
      <w:r>
        <w:rPr>
          <w:rFonts w:asciiTheme="minorHAnsi" w:hAnsiTheme="minorHAnsi" w:cstheme="minorHAnsi"/>
          <w:sz w:val="22"/>
          <w:szCs w:val="22"/>
        </w:rPr>
        <w:t>. Zakres zamówienia obejmuje</w:t>
      </w:r>
      <w:r w:rsidR="00AD3951" w:rsidRPr="00B50033">
        <w:rPr>
          <w:rFonts w:asciiTheme="minorHAnsi" w:hAnsiTheme="minorHAnsi" w:cstheme="minorHAnsi"/>
          <w:sz w:val="22"/>
          <w:szCs w:val="22"/>
        </w:rPr>
        <w:t>:</w:t>
      </w:r>
    </w:p>
    <w:p w14:paraId="6827A472" w14:textId="77777777" w:rsidR="00AD3951" w:rsidRPr="00B50033" w:rsidRDefault="00AD3951" w:rsidP="00AD39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BA2AC4" w14:textId="2DB4D327" w:rsidR="004D053F" w:rsidRPr="003E3A21" w:rsidRDefault="004D053F" w:rsidP="004D053F">
      <w:pPr>
        <w:ind w:left="284" w:hanging="284"/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 xml:space="preserve">a)   </w:t>
      </w:r>
      <w:r w:rsidRPr="003E3A21">
        <w:rPr>
          <w:rFonts w:ascii="Calibri" w:hAnsi="Calibri" w:cs="Calibri"/>
          <w:color w:val="000000" w:themeColor="text1"/>
          <w:sz w:val="20"/>
        </w:rPr>
        <w:t xml:space="preserve">ubezpieczenie mienia od wszystkich </w:t>
      </w:r>
      <w:proofErr w:type="spellStart"/>
      <w:r w:rsidRPr="003E3A21">
        <w:rPr>
          <w:rFonts w:ascii="Calibri" w:hAnsi="Calibri" w:cs="Calibri"/>
          <w:color w:val="000000" w:themeColor="text1"/>
          <w:sz w:val="20"/>
        </w:rPr>
        <w:t>ryzyk</w:t>
      </w:r>
      <w:proofErr w:type="spellEnd"/>
      <w:r w:rsidRPr="003E3A21">
        <w:rPr>
          <w:rFonts w:ascii="Calibri" w:hAnsi="Calibri" w:cs="Calibri"/>
          <w:color w:val="000000" w:themeColor="text1"/>
          <w:sz w:val="20"/>
        </w:rPr>
        <w:t xml:space="preserve"> oraz ubezpieczenie od ognia i innych zdarzeń losowych</w:t>
      </w:r>
      <w:r>
        <w:rPr>
          <w:rFonts w:ascii="Calibri" w:hAnsi="Calibri" w:cs="Calibri"/>
          <w:color w:val="000000" w:themeColor="text1"/>
          <w:sz w:val="20"/>
        </w:rPr>
        <w:t>,</w:t>
      </w:r>
    </w:p>
    <w:p w14:paraId="340775A6" w14:textId="09191C5C" w:rsidR="004D053F" w:rsidRPr="003E3A21" w:rsidRDefault="004D053F" w:rsidP="004D053F">
      <w:pPr>
        <w:ind w:left="284" w:hanging="284"/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 xml:space="preserve">b)   </w:t>
      </w:r>
      <w:r w:rsidRPr="003E3A21">
        <w:rPr>
          <w:rFonts w:ascii="Calibri" w:hAnsi="Calibri" w:cs="Calibri"/>
          <w:color w:val="000000" w:themeColor="text1"/>
          <w:sz w:val="20"/>
        </w:rPr>
        <w:t xml:space="preserve">ubezpieczenie sprzętu elektronicznego od wszystkich </w:t>
      </w:r>
      <w:proofErr w:type="spellStart"/>
      <w:r w:rsidRPr="003E3A21">
        <w:rPr>
          <w:rFonts w:ascii="Calibri" w:hAnsi="Calibri" w:cs="Calibri"/>
          <w:color w:val="000000" w:themeColor="text1"/>
          <w:sz w:val="20"/>
        </w:rPr>
        <w:t>ryzyk</w:t>
      </w:r>
      <w:proofErr w:type="spellEnd"/>
      <w:r w:rsidRPr="003E3A21">
        <w:rPr>
          <w:rFonts w:ascii="Calibri" w:hAnsi="Calibri" w:cs="Calibri"/>
          <w:color w:val="000000" w:themeColor="text1"/>
          <w:sz w:val="20"/>
        </w:rPr>
        <w:t>,</w:t>
      </w:r>
    </w:p>
    <w:p w14:paraId="1D392FFB" w14:textId="589278A8" w:rsidR="004D053F" w:rsidRPr="003E3A21" w:rsidRDefault="004D053F" w:rsidP="004D053F">
      <w:pPr>
        <w:ind w:left="284" w:hanging="284"/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 xml:space="preserve">c)   </w:t>
      </w:r>
      <w:r w:rsidRPr="003E3A21">
        <w:rPr>
          <w:rFonts w:ascii="Calibri" w:hAnsi="Calibri" w:cs="Calibri"/>
          <w:color w:val="000000" w:themeColor="text1"/>
          <w:sz w:val="20"/>
        </w:rPr>
        <w:t>ubezpieczenie maszyn od awarii,</w:t>
      </w:r>
    </w:p>
    <w:p w14:paraId="35F27F62" w14:textId="1628B9B9" w:rsidR="004D053F" w:rsidRPr="003E3A21" w:rsidRDefault="004D053F" w:rsidP="004D053F">
      <w:pPr>
        <w:ind w:left="284" w:hanging="284"/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 xml:space="preserve">d)   </w:t>
      </w:r>
      <w:r w:rsidRPr="003E3A21">
        <w:rPr>
          <w:rFonts w:ascii="Calibri" w:hAnsi="Calibri" w:cs="Calibri"/>
          <w:color w:val="000000" w:themeColor="text1"/>
          <w:sz w:val="20"/>
        </w:rPr>
        <w:t xml:space="preserve">ubezpieczenie odpowiedzialności cywilnej </w:t>
      </w:r>
    </w:p>
    <w:p w14:paraId="330DAC38" w14:textId="092AAC1E" w:rsidR="004D053F" w:rsidRPr="003E3A21" w:rsidRDefault="004D053F" w:rsidP="004D053F">
      <w:pPr>
        <w:ind w:left="284" w:hanging="284"/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 xml:space="preserve">e)   </w:t>
      </w:r>
      <w:r w:rsidRPr="003E3A21">
        <w:rPr>
          <w:rFonts w:ascii="Calibri" w:hAnsi="Calibri" w:cs="Calibri"/>
          <w:color w:val="000000" w:themeColor="text1"/>
          <w:sz w:val="20"/>
        </w:rPr>
        <w:t>ubezpieczenie odpowiedzialności cywilnej podmiotu wykonującego działalność leczniczą za szkody będące następstwem udzielenia świadczeń zdrowotnych albo niezgodnego z prawem zaniechania udzielenia świadczeń zdrowotnych,</w:t>
      </w:r>
    </w:p>
    <w:p w14:paraId="2E949D1D" w14:textId="790EEB5A" w:rsidR="004D053F" w:rsidRPr="003E3A21" w:rsidRDefault="004D053F" w:rsidP="004D053F">
      <w:pPr>
        <w:ind w:left="284" w:hanging="284"/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d)  d</w:t>
      </w:r>
      <w:r w:rsidRPr="003E3A21">
        <w:rPr>
          <w:rFonts w:ascii="Calibri" w:hAnsi="Calibri" w:cs="Calibri"/>
          <w:color w:val="000000" w:themeColor="text1"/>
          <w:sz w:val="20"/>
        </w:rPr>
        <w:t>obrowolne ubezpieczenie odpowiedzialności cywilnej za szkody wyrządzone osobie trzeciej w związku z prowadzoną działalnością pozamedyczną i posiadanym mieniem,</w:t>
      </w:r>
    </w:p>
    <w:p w14:paraId="165C20ED" w14:textId="65D0523E" w:rsidR="004D053F" w:rsidRDefault="004D053F" w:rsidP="004D053F">
      <w:pPr>
        <w:ind w:left="284" w:hanging="284"/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 xml:space="preserve">e)  </w:t>
      </w:r>
      <w:r w:rsidRPr="003E3A21">
        <w:rPr>
          <w:rFonts w:ascii="Calibri" w:hAnsi="Calibri" w:cs="Calibri"/>
          <w:color w:val="000000" w:themeColor="text1"/>
          <w:sz w:val="20"/>
        </w:rPr>
        <w:t>dobrowolne ubezpieczenie odpowiedzialności cywilnej za szkody wyrządzone osobie trzeciej w następstwie udzielania świadczeń zdrowotnych albo niezgodnego z prawem zaniechania udzielania świadczeń zdrowotnych w związku z wykonywaniem przez Zamawiającego działalności leczniczej.</w:t>
      </w:r>
    </w:p>
    <w:p w14:paraId="167FA611" w14:textId="350EB3AA" w:rsidR="00AD3951" w:rsidRPr="00B50033" w:rsidRDefault="00AD3951" w:rsidP="003F791F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3A129CB6" w14:textId="77777777" w:rsidR="00AD3951" w:rsidRPr="00B50033" w:rsidRDefault="00AD3951" w:rsidP="005E2D2A">
      <w:pPr>
        <w:numPr>
          <w:ilvl w:val="0"/>
          <w:numId w:val="4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Zamawiający nie dopuszcza udziału podwykonawców przy realizacji przedmiotowego zamówienia w zakresie ochrony ubezpieczeniowej. W przypadku udziału podwykonawców w zakresie innym niż ochrona </w:t>
      </w:r>
      <w:proofErr w:type="gramStart"/>
      <w:r w:rsidRPr="00B50033">
        <w:rPr>
          <w:rFonts w:asciiTheme="minorHAnsi" w:hAnsiTheme="minorHAnsi" w:cstheme="minorHAnsi"/>
          <w:sz w:val="22"/>
          <w:szCs w:val="22"/>
        </w:rPr>
        <w:t>ubezpieczeniowa,  wykonawca</w:t>
      </w:r>
      <w:proofErr w:type="gramEnd"/>
      <w:r w:rsidRPr="00B50033">
        <w:rPr>
          <w:rFonts w:asciiTheme="minorHAnsi" w:hAnsiTheme="minorHAnsi" w:cstheme="minorHAnsi"/>
          <w:sz w:val="22"/>
          <w:szCs w:val="22"/>
        </w:rPr>
        <w:t xml:space="preserve"> zobowiązany jest do wskazania części zamówienia (czynności), którą zamierza powierzyć podwykonawcom. W przypadku braku takiego wskazania Zamawiający uzna, że Wykonawca zrealizuje przedmiotowe zamówienie sam.</w:t>
      </w:r>
    </w:p>
    <w:p w14:paraId="7712D758" w14:textId="77777777" w:rsidR="00AD3951" w:rsidRPr="00B50033" w:rsidRDefault="00AD3951" w:rsidP="005E2D2A">
      <w:pPr>
        <w:numPr>
          <w:ilvl w:val="0"/>
          <w:numId w:val="4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W zakresie wykonywania przez Wykonawcę niniejszego zamówienia publicznego w imieniu i na rzecz Zamawiającego działa Broker, który każdorazowo będzie składał do Wykonawcy wnioski o wystawienie dokumentów ubezpieczeniowych, potwierdzających zawarcie poszczególnych umów ubezpieczenia, określające m.in. niezbędny okres ubezpieczenia.</w:t>
      </w:r>
    </w:p>
    <w:p w14:paraId="7E76E240" w14:textId="77777777" w:rsidR="006C0FEA" w:rsidRPr="00B50033" w:rsidRDefault="006C0FEA" w:rsidP="00673F6D">
      <w:pPr>
        <w:suppressAutoHyphens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1D2BBA5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3BA5F4" w14:textId="7943F70E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Warunki wykonania zamówienia</w:t>
      </w:r>
    </w:p>
    <w:p w14:paraId="3F69BDF6" w14:textId="77777777" w:rsidR="00F513AB" w:rsidRPr="00B50033" w:rsidRDefault="00F513AB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5A587B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3</w:t>
      </w:r>
    </w:p>
    <w:p w14:paraId="2214A3D3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Warunki wykonania zamówienia określa oferta złożona przez Wykonawcę oraz </w:t>
      </w:r>
      <w:proofErr w:type="gramStart"/>
      <w:r w:rsidRPr="00B50033">
        <w:rPr>
          <w:rFonts w:asciiTheme="minorHAnsi" w:hAnsiTheme="minorHAnsi" w:cstheme="minorHAnsi"/>
          <w:sz w:val="22"/>
          <w:szCs w:val="22"/>
        </w:rPr>
        <w:t>specyfikacja  warunków</w:t>
      </w:r>
      <w:proofErr w:type="gramEnd"/>
      <w:r w:rsidRPr="00B50033">
        <w:rPr>
          <w:rFonts w:asciiTheme="minorHAnsi" w:hAnsiTheme="minorHAnsi" w:cstheme="minorHAnsi"/>
          <w:sz w:val="22"/>
          <w:szCs w:val="22"/>
        </w:rPr>
        <w:t xml:space="preserve"> zamówienia.</w:t>
      </w:r>
    </w:p>
    <w:p w14:paraId="0CDD94E5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A5D45C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4</w:t>
      </w:r>
    </w:p>
    <w:p w14:paraId="13D0859F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Wykonawca:</w:t>
      </w:r>
    </w:p>
    <w:p w14:paraId="41A2E114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1) przyjmuje warunki wymagane dla poszczególnych rodzajów ubezpieczeń wymienione w załącznikach do specyfikacji,</w:t>
      </w:r>
    </w:p>
    <w:p w14:paraId="20A19E93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2) gwarantuje niezmienność stawek wynikających ze złożonej oferty przez cały okres wykonania zamówienia i we wszystkich rodzajach ubezpieczeń,</w:t>
      </w:r>
    </w:p>
    <w:p w14:paraId="734D2CDD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3) akceptuje proporcjonalną zmianę ceny ochrony ubezpieczeniowej w stosunku do ceny ofertowej z uwagi na zmienność w czasie ilości i wartości przedmiotu ubezpieczenia,</w:t>
      </w:r>
    </w:p>
    <w:p w14:paraId="72BF14B7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4) akceptuje wystawianie polis na okres krótszy niż 1 rok, z naliczeniem składki co do dnia za faktyczny okres ochrony, wg stawek rocznych zgodnych ze złożoną ofertą, bez stosowania składki minimalnej z polisy,</w:t>
      </w:r>
    </w:p>
    <w:p w14:paraId="278AA931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5) zobowiązuje się do pisemnego informowania brokera ubezpieczeniowego, Mentor S.A. w Toruniu, o każdej decyzji odszkodowawczej.</w:t>
      </w:r>
    </w:p>
    <w:p w14:paraId="0D898842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9F7CA1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7D25F2" w14:textId="56A9532B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Termin wykonania zamówienia</w:t>
      </w:r>
    </w:p>
    <w:p w14:paraId="38E8796E" w14:textId="77777777" w:rsidR="00F513AB" w:rsidRPr="00B50033" w:rsidRDefault="00F513AB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259FB1" w14:textId="77777777" w:rsidR="006C0FEA" w:rsidRPr="008D2057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2057">
        <w:rPr>
          <w:rFonts w:asciiTheme="minorHAnsi" w:hAnsiTheme="minorHAnsi" w:cstheme="minorHAnsi"/>
          <w:b/>
          <w:sz w:val="22"/>
          <w:szCs w:val="22"/>
        </w:rPr>
        <w:t>§ 5</w:t>
      </w:r>
    </w:p>
    <w:p w14:paraId="4175C7D8" w14:textId="5CCBD9F0" w:rsidR="00DF01C0" w:rsidRPr="008D2057" w:rsidRDefault="00AD3951" w:rsidP="00032F25">
      <w:pPr>
        <w:pStyle w:val="Tekstpodstawowywcity"/>
        <w:spacing w:line="276" w:lineRule="auto"/>
        <w:ind w:left="0" w:firstLine="0"/>
        <w:rPr>
          <w:rFonts w:asciiTheme="minorHAnsi" w:hAnsiTheme="minorHAnsi" w:cstheme="minorHAnsi"/>
          <w:sz w:val="22"/>
          <w:szCs w:val="22"/>
          <w:lang w:eastAsia="en-US"/>
        </w:rPr>
      </w:pPr>
      <w:r w:rsidRPr="008D2057">
        <w:rPr>
          <w:rFonts w:asciiTheme="minorHAnsi" w:hAnsiTheme="minorHAnsi" w:cstheme="minorHAnsi"/>
          <w:sz w:val="22"/>
          <w:szCs w:val="22"/>
        </w:rPr>
        <w:t xml:space="preserve">Wykonawca udziela Zamawiającemu ochrony na okres wskazany w specyfikacji warunków zamówienia. </w:t>
      </w:r>
      <w:proofErr w:type="gramStart"/>
      <w:r w:rsidRPr="008D2057">
        <w:rPr>
          <w:rFonts w:asciiTheme="minorHAnsi" w:hAnsiTheme="minorHAnsi" w:cstheme="minorHAnsi"/>
          <w:sz w:val="22"/>
          <w:szCs w:val="22"/>
          <w:lang w:eastAsia="en-US"/>
        </w:rPr>
        <w:t>Ubezpieczenia  poszczególnych</w:t>
      </w:r>
      <w:proofErr w:type="gramEnd"/>
      <w:r w:rsidRPr="008D205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8D2057">
        <w:rPr>
          <w:rFonts w:asciiTheme="minorHAnsi" w:hAnsiTheme="minorHAnsi" w:cstheme="minorHAnsi"/>
          <w:sz w:val="22"/>
          <w:szCs w:val="22"/>
          <w:lang w:eastAsia="en-US"/>
        </w:rPr>
        <w:t>ryzyk</w:t>
      </w:r>
      <w:proofErr w:type="spellEnd"/>
      <w:r w:rsidRPr="008D2057">
        <w:rPr>
          <w:rFonts w:asciiTheme="minorHAnsi" w:hAnsiTheme="minorHAnsi" w:cstheme="minorHAnsi"/>
          <w:sz w:val="22"/>
          <w:szCs w:val="22"/>
          <w:lang w:eastAsia="en-US"/>
        </w:rPr>
        <w:t xml:space="preserve"> obejmują okres </w:t>
      </w:r>
      <w:r w:rsidR="003F791F" w:rsidRPr="008D2057">
        <w:rPr>
          <w:rFonts w:asciiTheme="minorHAnsi" w:hAnsiTheme="minorHAnsi" w:cstheme="minorHAnsi"/>
          <w:sz w:val="22"/>
          <w:szCs w:val="22"/>
          <w:lang w:eastAsia="en-US"/>
        </w:rPr>
        <w:t>24</w:t>
      </w:r>
      <w:r w:rsidRPr="008D2057">
        <w:rPr>
          <w:rFonts w:asciiTheme="minorHAnsi" w:hAnsiTheme="minorHAnsi" w:cstheme="minorHAnsi"/>
          <w:sz w:val="22"/>
          <w:szCs w:val="22"/>
          <w:lang w:eastAsia="en-US"/>
        </w:rPr>
        <w:t xml:space="preserve"> miesi</w:t>
      </w:r>
      <w:r w:rsidR="003F791F" w:rsidRPr="008D2057">
        <w:rPr>
          <w:rFonts w:asciiTheme="minorHAnsi" w:hAnsiTheme="minorHAnsi" w:cstheme="minorHAnsi"/>
          <w:sz w:val="22"/>
          <w:szCs w:val="22"/>
          <w:lang w:eastAsia="en-US"/>
        </w:rPr>
        <w:t>ące</w:t>
      </w:r>
      <w:r w:rsidR="004D053F">
        <w:rPr>
          <w:rFonts w:asciiTheme="minorHAnsi" w:hAnsiTheme="minorHAnsi" w:cstheme="minorHAnsi"/>
          <w:sz w:val="22"/>
          <w:szCs w:val="22"/>
          <w:lang w:eastAsia="en-US"/>
        </w:rPr>
        <w:t xml:space="preserve"> o okresie …………….</w:t>
      </w:r>
    </w:p>
    <w:p w14:paraId="5057F2DC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0CC1E7" w14:textId="49873E83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Forma wykonania zamówienia</w:t>
      </w:r>
    </w:p>
    <w:p w14:paraId="6476015A" w14:textId="77777777" w:rsidR="00F513AB" w:rsidRPr="00B50033" w:rsidRDefault="00F513AB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77AEE8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6</w:t>
      </w:r>
    </w:p>
    <w:p w14:paraId="7A47EF08" w14:textId="77777777" w:rsidR="006C0FEA" w:rsidRPr="00B50033" w:rsidRDefault="006C0FEA" w:rsidP="005E2D2A">
      <w:pPr>
        <w:numPr>
          <w:ilvl w:val="1"/>
          <w:numId w:val="20"/>
        </w:numPr>
        <w:overflowPunct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Zawarcie umowy ubezpieczenia Wykonawca potwierdza poprzez wystawienie stosownych polis ubezpieczeniowych zgodnych z ofertą złożoną Zamawiającemu.</w:t>
      </w:r>
    </w:p>
    <w:p w14:paraId="34AA0A28" w14:textId="77777777" w:rsidR="006C0FEA" w:rsidRPr="00B50033" w:rsidRDefault="006C0FEA" w:rsidP="005E2D2A">
      <w:pPr>
        <w:numPr>
          <w:ilvl w:val="1"/>
          <w:numId w:val="20"/>
        </w:numPr>
        <w:overflowPunct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Polisy ubezpieczeniowe będą wystawiane na okres roczny, zgodny z terminem wykonania zamówienia, chyba że co innego wynika z postanowień specyfikacji przy poszczególnych ryzykach.</w:t>
      </w:r>
    </w:p>
    <w:p w14:paraId="7A546AEF" w14:textId="2AA087A5" w:rsidR="006C0FEA" w:rsidRPr="00B50033" w:rsidRDefault="006C0FEA" w:rsidP="005E2D2A">
      <w:pPr>
        <w:numPr>
          <w:ilvl w:val="1"/>
          <w:numId w:val="20"/>
        </w:numPr>
        <w:overflowPunct/>
        <w:autoSpaceDN w:val="0"/>
        <w:adjustRightInd w:val="0"/>
        <w:ind w:left="284" w:hanging="284"/>
        <w:jc w:val="both"/>
        <w:textAlignment w:val="auto"/>
        <w:rPr>
          <w:rFonts w:asciiTheme="minorHAnsi" w:eastAsia="SimSun" w:hAnsiTheme="minorHAnsi" w:cstheme="minorHAnsi"/>
          <w:sz w:val="22"/>
          <w:szCs w:val="22"/>
        </w:rPr>
      </w:pPr>
      <w:r w:rsidRPr="00B50033">
        <w:rPr>
          <w:rFonts w:asciiTheme="minorHAnsi" w:eastAsia="SimSun" w:hAnsiTheme="minorHAnsi" w:cstheme="minorHAnsi"/>
          <w:sz w:val="22"/>
          <w:szCs w:val="22"/>
        </w:rPr>
        <w:t>Wykonawca wystawi polisy ubezpieczeniowe nie później niż 7 dni przed początkiem okresu ubezpieczenia i przekaże je do sprawdzenia, a w przypadku niemożliwości wystawienia w tym terminie polis ubezpieczeniowych Wykonawca wystawi notę pokrycia ubezpieczeniowego, gwarantującą bezwarunkowo i nieodwołalnie wykonanie zamówienia w zakresie i na warunkach zgodnych ze złożoną ofertą. Nota pokrycia ubezpieczeniowego będzie obowiązywała do czasu wystawienia polis lub innych dokumentów ubezpieczeniowych.</w:t>
      </w:r>
    </w:p>
    <w:p w14:paraId="13973AD4" w14:textId="77777777" w:rsidR="006C0FEA" w:rsidRPr="00B50033" w:rsidRDefault="006C0FEA" w:rsidP="00673F6D">
      <w:pPr>
        <w:rPr>
          <w:rFonts w:asciiTheme="minorHAnsi" w:hAnsiTheme="minorHAnsi" w:cstheme="minorHAnsi"/>
          <w:b/>
          <w:sz w:val="22"/>
          <w:szCs w:val="22"/>
        </w:rPr>
      </w:pPr>
    </w:p>
    <w:p w14:paraId="2BB88EFD" w14:textId="1E1ECAC4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Warunki płatności</w:t>
      </w:r>
    </w:p>
    <w:p w14:paraId="1E55785A" w14:textId="77777777" w:rsidR="00F513AB" w:rsidRPr="00B50033" w:rsidRDefault="00F513AB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524DAF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7</w:t>
      </w:r>
    </w:p>
    <w:p w14:paraId="30B72C3A" w14:textId="77777777" w:rsidR="006C0FEA" w:rsidRPr="00B50033" w:rsidRDefault="006C0FEA" w:rsidP="005E2D2A">
      <w:pPr>
        <w:pStyle w:val="Akapitzlist"/>
        <w:numPr>
          <w:ilvl w:val="0"/>
          <w:numId w:val="21"/>
        </w:numPr>
        <w:spacing w:line="240" w:lineRule="auto"/>
        <w:ind w:left="426"/>
        <w:rPr>
          <w:rFonts w:asciiTheme="minorHAnsi" w:eastAsia="SimSun" w:hAnsiTheme="minorHAnsi" w:cstheme="minorHAnsi"/>
          <w:w w:val="100"/>
          <w:sz w:val="22"/>
          <w:szCs w:val="22"/>
        </w:rPr>
      </w:pPr>
      <w:r w:rsidRPr="00B50033">
        <w:rPr>
          <w:rFonts w:asciiTheme="minorHAnsi" w:eastAsia="SimSun" w:hAnsiTheme="minorHAnsi" w:cstheme="minorHAnsi"/>
          <w:w w:val="100"/>
          <w:sz w:val="22"/>
          <w:szCs w:val="22"/>
        </w:rPr>
        <w:t xml:space="preserve">Strony ustalają, że wynagrodzenie Wykonawcy za wykonanie przedmiotu umowy wyraża się kwotą ………………………………. PLN </w:t>
      </w:r>
      <w:proofErr w:type="gramStart"/>
      <w:r w:rsidRPr="00B50033">
        <w:rPr>
          <w:rFonts w:asciiTheme="minorHAnsi" w:eastAsia="SimSun" w:hAnsiTheme="minorHAnsi" w:cstheme="minorHAnsi"/>
          <w:w w:val="100"/>
          <w:sz w:val="22"/>
          <w:szCs w:val="22"/>
        </w:rPr>
        <w:t>( słownie</w:t>
      </w:r>
      <w:proofErr w:type="gramEnd"/>
      <w:r w:rsidRPr="00B50033">
        <w:rPr>
          <w:rFonts w:asciiTheme="minorHAnsi" w:eastAsia="SimSun" w:hAnsiTheme="minorHAnsi" w:cstheme="minorHAnsi"/>
          <w:w w:val="100"/>
          <w:sz w:val="22"/>
          <w:szCs w:val="22"/>
        </w:rPr>
        <w:t>: …………………………..).</w:t>
      </w:r>
    </w:p>
    <w:p w14:paraId="7E288BB4" w14:textId="77777777" w:rsidR="006C0FEA" w:rsidRPr="00B50033" w:rsidRDefault="006C0FEA" w:rsidP="005E2D2A">
      <w:pPr>
        <w:pStyle w:val="Akapitzlist"/>
        <w:numPr>
          <w:ilvl w:val="0"/>
          <w:numId w:val="21"/>
        </w:numPr>
        <w:spacing w:line="240" w:lineRule="auto"/>
        <w:ind w:left="426"/>
        <w:rPr>
          <w:rFonts w:asciiTheme="minorHAnsi" w:eastAsia="SimSun" w:hAnsiTheme="minorHAnsi" w:cstheme="minorHAnsi"/>
          <w:w w:val="100"/>
          <w:sz w:val="22"/>
          <w:szCs w:val="22"/>
        </w:rPr>
      </w:pPr>
      <w:r w:rsidRPr="00B50033">
        <w:rPr>
          <w:rFonts w:asciiTheme="minorHAnsi" w:eastAsia="SimSun" w:hAnsiTheme="minorHAnsi" w:cstheme="minorHAnsi"/>
          <w:w w:val="100"/>
          <w:sz w:val="22"/>
          <w:szCs w:val="22"/>
        </w:rPr>
        <w:t xml:space="preserve">Zmiana wynagrodzenia wskazanego w ust.1 może nastąpić wyłącznie w przypadkach i na </w:t>
      </w:r>
      <w:proofErr w:type="gramStart"/>
      <w:r w:rsidRPr="00B50033">
        <w:rPr>
          <w:rFonts w:asciiTheme="minorHAnsi" w:eastAsia="SimSun" w:hAnsiTheme="minorHAnsi" w:cstheme="minorHAnsi"/>
          <w:w w:val="100"/>
          <w:sz w:val="22"/>
          <w:szCs w:val="22"/>
        </w:rPr>
        <w:t>zasadach  wskazanych</w:t>
      </w:r>
      <w:proofErr w:type="gramEnd"/>
      <w:r w:rsidRPr="00B50033">
        <w:rPr>
          <w:rFonts w:asciiTheme="minorHAnsi" w:eastAsia="SimSun" w:hAnsiTheme="minorHAnsi" w:cstheme="minorHAnsi"/>
          <w:w w:val="100"/>
          <w:sz w:val="22"/>
          <w:szCs w:val="22"/>
        </w:rPr>
        <w:t xml:space="preserve"> w niniejszej umowie.</w:t>
      </w:r>
    </w:p>
    <w:p w14:paraId="74846209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5B1F7F8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8</w:t>
      </w:r>
    </w:p>
    <w:p w14:paraId="721BB661" w14:textId="250097BB" w:rsidR="00176838" w:rsidRPr="008D2057" w:rsidRDefault="00176838" w:rsidP="00025D8E">
      <w:pPr>
        <w:numPr>
          <w:ilvl w:val="0"/>
          <w:numId w:val="51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176838">
        <w:rPr>
          <w:rFonts w:asciiTheme="minorHAnsi" w:hAnsiTheme="minorHAnsi" w:cstheme="minorHAnsi"/>
          <w:sz w:val="22"/>
          <w:szCs w:val="22"/>
        </w:rPr>
        <w:t xml:space="preserve">  </w:t>
      </w:r>
      <w:r w:rsidRPr="008D2057">
        <w:rPr>
          <w:rFonts w:asciiTheme="minorHAnsi" w:hAnsiTheme="minorHAnsi" w:cstheme="minorHAnsi"/>
          <w:sz w:val="22"/>
          <w:szCs w:val="22"/>
        </w:rPr>
        <w:t>Składka ubezpieczeniowa za pełen roczny okres ubezpieczenia będ</w:t>
      </w:r>
      <w:r w:rsidR="007D40A2" w:rsidRPr="008D2057">
        <w:rPr>
          <w:rFonts w:asciiTheme="minorHAnsi" w:hAnsiTheme="minorHAnsi" w:cstheme="minorHAnsi"/>
          <w:sz w:val="22"/>
          <w:szCs w:val="22"/>
        </w:rPr>
        <w:t>zie</w:t>
      </w:r>
      <w:r w:rsidRPr="008D2057">
        <w:rPr>
          <w:rFonts w:asciiTheme="minorHAnsi" w:hAnsiTheme="minorHAnsi" w:cstheme="minorHAnsi"/>
          <w:sz w:val="22"/>
          <w:szCs w:val="22"/>
        </w:rPr>
        <w:t xml:space="preserve"> płatn</w:t>
      </w:r>
      <w:r w:rsidR="007D40A2" w:rsidRPr="008D2057">
        <w:rPr>
          <w:rFonts w:asciiTheme="minorHAnsi" w:hAnsiTheme="minorHAnsi" w:cstheme="minorHAnsi"/>
          <w:sz w:val="22"/>
          <w:szCs w:val="22"/>
        </w:rPr>
        <w:t>a</w:t>
      </w:r>
      <w:r w:rsidRPr="008D2057">
        <w:rPr>
          <w:rFonts w:asciiTheme="minorHAnsi" w:hAnsiTheme="minorHAnsi" w:cstheme="minorHAnsi"/>
          <w:sz w:val="22"/>
          <w:szCs w:val="22"/>
        </w:rPr>
        <w:t xml:space="preserve"> w </w:t>
      </w:r>
      <w:r w:rsidR="004D053F">
        <w:rPr>
          <w:rFonts w:asciiTheme="minorHAnsi" w:hAnsiTheme="minorHAnsi" w:cstheme="minorHAnsi"/>
          <w:sz w:val="22"/>
          <w:szCs w:val="22"/>
        </w:rPr>
        <w:t>czterech</w:t>
      </w:r>
      <w:r w:rsidR="007D40A2" w:rsidRPr="008D2057">
        <w:rPr>
          <w:rFonts w:asciiTheme="minorHAnsi" w:hAnsiTheme="minorHAnsi" w:cstheme="minorHAnsi"/>
          <w:sz w:val="22"/>
          <w:szCs w:val="22"/>
        </w:rPr>
        <w:t xml:space="preserve"> </w:t>
      </w:r>
      <w:r w:rsidRPr="008D2057">
        <w:rPr>
          <w:rFonts w:asciiTheme="minorHAnsi" w:hAnsiTheme="minorHAnsi" w:cstheme="minorHAnsi"/>
          <w:sz w:val="22"/>
          <w:szCs w:val="22"/>
        </w:rPr>
        <w:t>ratach w każdym 12 miesięcznym okresie ubezpieczenia:</w:t>
      </w:r>
      <w:r w:rsidRPr="008D2057">
        <w:rPr>
          <w:rFonts w:asciiTheme="minorHAnsi" w:hAnsiTheme="minorHAnsi" w:cstheme="minorHAnsi"/>
          <w:sz w:val="22"/>
          <w:szCs w:val="22"/>
        </w:rPr>
        <w:br/>
      </w:r>
    </w:p>
    <w:p w14:paraId="15C86C2A" w14:textId="77777777" w:rsidR="004D053F" w:rsidRPr="004D053F" w:rsidRDefault="004D053F" w:rsidP="004D053F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4D053F">
        <w:rPr>
          <w:rFonts w:asciiTheme="minorHAnsi" w:hAnsiTheme="minorHAnsi" w:cstheme="minorHAnsi"/>
          <w:sz w:val="22"/>
          <w:szCs w:val="22"/>
        </w:rPr>
        <w:t>I okres ubezpieczenia:</w:t>
      </w:r>
    </w:p>
    <w:p w14:paraId="44EA42AD" w14:textId="77777777" w:rsidR="004D053F" w:rsidRPr="004D053F" w:rsidRDefault="004D053F" w:rsidP="004D053F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4D053F">
        <w:rPr>
          <w:rFonts w:asciiTheme="minorHAnsi" w:hAnsiTheme="minorHAnsi" w:cstheme="minorHAnsi"/>
          <w:sz w:val="22"/>
          <w:szCs w:val="22"/>
        </w:rPr>
        <w:t>1 rata do 16.08.2022</w:t>
      </w:r>
    </w:p>
    <w:p w14:paraId="6A0CC242" w14:textId="77777777" w:rsidR="004D053F" w:rsidRPr="004D053F" w:rsidRDefault="004D053F" w:rsidP="004D053F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4D053F">
        <w:rPr>
          <w:rFonts w:asciiTheme="minorHAnsi" w:hAnsiTheme="minorHAnsi" w:cstheme="minorHAnsi"/>
          <w:sz w:val="22"/>
          <w:szCs w:val="22"/>
        </w:rPr>
        <w:t>2 rata do 16.11.2022</w:t>
      </w:r>
    </w:p>
    <w:p w14:paraId="06854EE6" w14:textId="77777777" w:rsidR="004D053F" w:rsidRPr="004D053F" w:rsidRDefault="004D053F" w:rsidP="004D053F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4D053F">
        <w:rPr>
          <w:rFonts w:asciiTheme="minorHAnsi" w:hAnsiTheme="minorHAnsi" w:cstheme="minorHAnsi"/>
          <w:sz w:val="22"/>
          <w:szCs w:val="22"/>
        </w:rPr>
        <w:t>3 rata do 16.02.2023</w:t>
      </w:r>
    </w:p>
    <w:p w14:paraId="433076C4" w14:textId="77777777" w:rsidR="004D053F" w:rsidRPr="004D053F" w:rsidRDefault="004D053F" w:rsidP="004D053F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4D053F">
        <w:rPr>
          <w:rFonts w:asciiTheme="minorHAnsi" w:hAnsiTheme="minorHAnsi" w:cstheme="minorHAnsi"/>
          <w:sz w:val="22"/>
          <w:szCs w:val="22"/>
        </w:rPr>
        <w:t>4 rata do 16.05.2023</w:t>
      </w:r>
    </w:p>
    <w:p w14:paraId="3549134C" w14:textId="77777777" w:rsidR="004D053F" w:rsidRPr="004D053F" w:rsidRDefault="004D053F" w:rsidP="004D053F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4F761922" w14:textId="77777777" w:rsidR="004D053F" w:rsidRPr="004D053F" w:rsidRDefault="004D053F" w:rsidP="004D053F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4D053F">
        <w:rPr>
          <w:rFonts w:asciiTheme="minorHAnsi" w:hAnsiTheme="minorHAnsi" w:cstheme="minorHAnsi"/>
          <w:sz w:val="22"/>
          <w:szCs w:val="22"/>
        </w:rPr>
        <w:t>II okres ubezpieczenia:</w:t>
      </w:r>
    </w:p>
    <w:p w14:paraId="00AF14FB" w14:textId="77777777" w:rsidR="004D053F" w:rsidRPr="004D053F" w:rsidRDefault="004D053F" w:rsidP="004D053F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4D053F">
        <w:rPr>
          <w:rFonts w:asciiTheme="minorHAnsi" w:hAnsiTheme="minorHAnsi" w:cstheme="minorHAnsi"/>
          <w:sz w:val="22"/>
          <w:szCs w:val="22"/>
        </w:rPr>
        <w:t>1 rata do 16.08.2023</w:t>
      </w:r>
    </w:p>
    <w:p w14:paraId="57C49CAD" w14:textId="77777777" w:rsidR="004D053F" w:rsidRPr="004D053F" w:rsidRDefault="004D053F" w:rsidP="004D053F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4D053F">
        <w:rPr>
          <w:rFonts w:asciiTheme="minorHAnsi" w:hAnsiTheme="minorHAnsi" w:cstheme="minorHAnsi"/>
          <w:sz w:val="22"/>
          <w:szCs w:val="22"/>
        </w:rPr>
        <w:t>2 rata do 16.11.2023</w:t>
      </w:r>
    </w:p>
    <w:p w14:paraId="2CBB7B3B" w14:textId="77777777" w:rsidR="004D053F" w:rsidRPr="004D053F" w:rsidRDefault="004D053F" w:rsidP="004D053F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4D053F">
        <w:rPr>
          <w:rFonts w:asciiTheme="minorHAnsi" w:hAnsiTheme="minorHAnsi" w:cstheme="minorHAnsi"/>
          <w:sz w:val="22"/>
          <w:szCs w:val="22"/>
        </w:rPr>
        <w:t>3 rata do 16.02.2024</w:t>
      </w:r>
    </w:p>
    <w:p w14:paraId="2F735855" w14:textId="77777777" w:rsidR="004D053F" w:rsidRPr="004D053F" w:rsidRDefault="004D053F" w:rsidP="004D053F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4D053F">
        <w:rPr>
          <w:rFonts w:asciiTheme="minorHAnsi" w:hAnsiTheme="minorHAnsi" w:cstheme="minorHAnsi"/>
          <w:sz w:val="22"/>
          <w:szCs w:val="22"/>
        </w:rPr>
        <w:t>4 rata do 16.05.2024</w:t>
      </w:r>
    </w:p>
    <w:p w14:paraId="0E21F2E3" w14:textId="1B0B26C7" w:rsidR="00176838" w:rsidRDefault="00176838" w:rsidP="00176838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15DB5293" w14:textId="2259310D" w:rsidR="00176838" w:rsidRDefault="00176838" w:rsidP="00176838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176838">
        <w:rPr>
          <w:rFonts w:asciiTheme="minorHAnsi" w:hAnsiTheme="minorHAnsi" w:cstheme="minorHAnsi"/>
          <w:sz w:val="22"/>
          <w:szCs w:val="22"/>
        </w:rPr>
        <w:t>Składki ubezpieczeniowe za okres krótszy od 12 miesięcy będą płatne jednorazowo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1265C5B" w14:textId="05D9D679" w:rsidR="00AD3951" w:rsidRDefault="00AD3951" w:rsidP="004859F9">
      <w:pPr>
        <w:pStyle w:val="Tekstpodstawowywcity"/>
        <w:numPr>
          <w:ilvl w:val="0"/>
          <w:numId w:val="53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 </w:t>
      </w:r>
      <w:r w:rsidR="004819AA">
        <w:rPr>
          <w:rFonts w:asciiTheme="minorHAnsi" w:hAnsiTheme="minorHAnsi" w:cstheme="minorHAnsi"/>
          <w:sz w:val="22"/>
          <w:szCs w:val="22"/>
        </w:rPr>
        <w:t xml:space="preserve">Terminy zapłaty składki zostaną określone </w:t>
      </w:r>
      <w:proofErr w:type="gramStart"/>
      <w:r w:rsidR="004819AA">
        <w:rPr>
          <w:rFonts w:asciiTheme="minorHAnsi" w:hAnsiTheme="minorHAnsi" w:cstheme="minorHAnsi"/>
          <w:sz w:val="22"/>
          <w:szCs w:val="22"/>
        </w:rPr>
        <w:t xml:space="preserve">w </w:t>
      </w:r>
      <w:r w:rsidRPr="00B50033">
        <w:rPr>
          <w:rFonts w:asciiTheme="minorHAnsi" w:hAnsiTheme="minorHAnsi" w:cstheme="minorHAnsi"/>
          <w:sz w:val="22"/>
          <w:szCs w:val="22"/>
        </w:rPr>
        <w:t xml:space="preserve"> </w:t>
      </w:r>
      <w:r w:rsidR="004819AA">
        <w:rPr>
          <w:rFonts w:asciiTheme="minorHAnsi" w:hAnsiTheme="minorHAnsi" w:cstheme="minorHAnsi"/>
          <w:sz w:val="22"/>
          <w:szCs w:val="22"/>
        </w:rPr>
        <w:t>dokumentach</w:t>
      </w:r>
      <w:proofErr w:type="gramEnd"/>
      <w:r w:rsidR="004819AA">
        <w:rPr>
          <w:rFonts w:asciiTheme="minorHAnsi" w:hAnsiTheme="minorHAnsi" w:cstheme="minorHAnsi"/>
          <w:sz w:val="22"/>
          <w:szCs w:val="22"/>
        </w:rPr>
        <w:t xml:space="preserve"> ubezpieczeniowych. </w:t>
      </w:r>
    </w:p>
    <w:p w14:paraId="3ED8D5CA" w14:textId="3894DF7C" w:rsidR="004819AA" w:rsidRPr="00B50033" w:rsidRDefault="004819AA" w:rsidP="004859F9">
      <w:pPr>
        <w:pStyle w:val="Tekstpodstawowywcity"/>
        <w:numPr>
          <w:ilvl w:val="0"/>
          <w:numId w:val="53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Wysokość składek za dany rodzaj ubezpieczenia określa oferta złożona przez Wykonawcę.</w:t>
      </w:r>
    </w:p>
    <w:p w14:paraId="37B1B7AC" w14:textId="27D9D1EB" w:rsidR="00AD3951" w:rsidRPr="00B50033" w:rsidRDefault="00AD3951" w:rsidP="004859F9">
      <w:pPr>
        <w:pStyle w:val="Tekstpodstawowywcity"/>
        <w:numPr>
          <w:ilvl w:val="0"/>
          <w:numId w:val="53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 Składka płatna jest na rachunek bankowy Wykonawcy określony w polisach.</w:t>
      </w:r>
    </w:p>
    <w:p w14:paraId="37E00632" w14:textId="6A56E8A1" w:rsidR="00AD3951" w:rsidRPr="00B50033" w:rsidRDefault="00AD3951" w:rsidP="00176838">
      <w:pPr>
        <w:pStyle w:val="Tekstpodstawowywcity"/>
        <w:numPr>
          <w:ilvl w:val="0"/>
          <w:numId w:val="53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lastRenderedPageBreak/>
        <w:t xml:space="preserve"> Za dzień opłacenia składki uważa się dzień obciążenia rachunku bankowego Zamawiającego.</w:t>
      </w:r>
    </w:p>
    <w:p w14:paraId="55BDBDC7" w14:textId="77777777" w:rsidR="006C0FEA" w:rsidRPr="00B50033" w:rsidRDefault="006C0FEA" w:rsidP="00176838">
      <w:pPr>
        <w:numPr>
          <w:ilvl w:val="1"/>
          <w:numId w:val="41"/>
        </w:numPr>
        <w:tabs>
          <w:tab w:val="clear" w:pos="1440"/>
        </w:tabs>
        <w:overflowPunct/>
        <w:autoSpaceDN w:val="0"/>
        <w:adjustRightInd w:val="0"/>
        <w:ind w:left="426"/>
        <w:jc w:val="both"/>
        <w:textAlignment w:val="auto"/>
        <w:rPr>
          <w:rFonts w:asciiTheme="minorHAnsi" w:eastAsia="SimSun" w:hAnsiTheme="minorHAnsi" w:cstheme="minorHAnsi"/>
          <w:sz w:val="22"/>
          <w:szCs w:val="22"/>
        </w:rPr>
      </w:pPr>
      <w:r w:rsidRPr="00B50033">
        <w:rPr>
          <w:rFonts w:asciiTheme="minorHAnsi" w:eastAsia="SimSun" w:hAnsiTheme="minorHAnsi" w:cstheme="minorHAnsi"/>
          <w:sz w:val="22"/>
          <w:szCs w:val="22"/>
        </w:rPr>
        <w:t>Nieopłacenie przez Zamawiającego raty składki z polisy w terminie przewidzianym w § 8 bądź w umowie ubezpieczenia nie powoduje ustania odpowiedzialności Wykonawcy.</w:t>
      </w:r>
    </w:p>
    <w:p w14:paraId="6B266B3C" w14:textId="77777777" w:rsidR="006C0FEA" w:rsidRPr="00B50033" w:rsidRDefault="006C0FEA" w:rsidP="005E2D2A">
      <w:pPr>
        <w:numPr>
          <w:ilvl w:val="1"/>
          <w:numId w:val="41"/>
        </w:numPr>
        <w:overflowPunct/>
        <w:autoSpaceDN w:val="0"/>
        <w:adjustRightInd w:val="0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eastAsia="SimSun" w:hAnsiTheme="minorHAnsi" w:cstheme="minorHAnsi"/>
          <w:sz w:val="22"/>
          <w:szCs w:val="22"/>
        </w:rPr>
        <w:t>W przypadku zwłoki w zapłacie składki przez Zamawiającego, Wykonawca może się domagać wyłącznie odsetek</w:t>
      </w:r>
      <w:r w:rsidRPr="00B50033">
        <w:rPr>
          <w:rFonts w:asciiTheme="minorHAnsi" w:hAnsiTheme="minorHAnsi" w:cstheme="minorHAnsi"/>
          <w:sz w:val="22"/>
          <w:szCs w:val="22"/>
        </w:rPr>
        <w:t xml:space="preserve"> w ustawowej wysokości.</w:t>
      </w:r>
    </w:p>
    <w:p w14:paraId="3BECC4DF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498465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68C0F3" w14:textId="47D693FD" w:rsidR="006C0FEA" w:rsidRPr="00B50033" w:rsidRDefault="00673F6D" w:rsidP="00673F6D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b/>
          <w:sz w:val="22"/>
          <w:szCs w:val="22"/>
          <w:lang w:eastAsia="en-US"/>
        </w:rPr>
        <w:t>Odstąpienie, wypowiedzenie, rozwiązanie umowy</w:t>
      </w:r>
    </w:p>
    <w:p w14:paraId="49B175BB" w14:textId="37FE69D7" w:rsidR="00673F6D" w:rsidRPr="00B50033" w:rsidRDefault="00673F6D" w:rsidP="00673F6D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7DBF1532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50033">
        <w:rPr>
          <w:rFonts w:asciiTheme="minorHAnsi" w:hAnsiTheme="minorHAnsi" w:cstheme="minorHAnsi"/>
          <w:b/>
          <w:bCs/>
          <w:sz w:val="22"/>
          <w:szCs w:val="22"/>
        </w:rPr>
        <w:sym w:font="Times New Roman" w:char="00A7"/>
      </w:r>
      <w:r w:rsidRPr="00B50033">
        <w:rPr>
          <w:rFonts w:asciiTheme="minorHAnsi" w:hAnsiTheme="minorHAnsi" w:cstheme="minorHAnsi"/>
          <w:b/>
          <w:bCs/>
          <w:sz w:val="22"/>
          <w:szCs w:val="22"/>
        </w:rPr>
        <w:t xml:space="preserve"> 9</w:t>
      </w:r>
    </w:p>
    <w:p w14:paraId="269D2729" w14:textId="77777777" w:rsidR="006C0FEA" w:rsidRPr="00B50033" w:rsidRDefault="006C0FEA" w:rsidP="005E2D2A">
      <w:pPr>
        <w:widowControl/>
        <w:numPr>
          <w:ilvl w:val="0"/>
          <w:numId w:val="22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Oprócz wypadków wymienionych w przepisach kodeksu cywilnego Zamawiającemu przysługuje prawo </w:t>
      </w:r>
      <w:proofErr w:type="gramStart"/>
      <w:r w:rsidRPr="00B50033">
        <w:rPr>
          <w:rFonts w:asciiTheme="minorHAnsi" w:hAnsiTheme="minorHAnsi" w:cstheme="minorHAnsi"/>
          <w:sz w:val="22"/>
          <w:szCs w:val="22"/>
        </w:rPr>
        <w:t>odstąpienia  od</w:t>
      </w:r>
      <w:proofErr w:type="gramEnd"/>
      <w:r w:rsidRPr="00B50033">
        <w:rPr>
          <w:rFonts w:asciiTheme="minorHAnsi" w:hAnsiTheme="minorHAnsi" w:cstheme="minorHAnsi"/>
          <w:sz w:val="22"/>
          <w:szCs w:val="22"/>
        </w:rPr>
        <w:t xml:space="preserve"> umowy:</w:t>
      </w:r>
    </w:p>
    <w:p w14:paraId="75F41D71" w14:textId="77777777" w:rsidR="006C0FEA" w:rsidRPr="00B50033" w:rsidRDefault="006C0FEA" w:rsidP="005E2D2A">
      <w:pPr>
        <w:pStyle w:val="Akapitzlist"/>
        <w:numPr>
          <w:ilvl w:val="0"/>
          <w:numId w:val="23"/>
        </w:numPr>
        <w:autoSpaceDE/>
        <w:spacing w:after="160" w:line="240" w:lineRule="auto"/>
        <w:contextualSpacing/>
        <w:rPr>
          <w:rFonts w:asciiTheme="minorHAnsi" w:hAnsiTheme="minorHAnsi" w:cstheme="minorHAnsi"/>
          <w:w w:val="100"/>
          <w:sz w:val="22"/>
          <w:szCs w:val="22"/>
        </w:rPr>
      </w:pPr>
      <w:r w:rsidRPr="00B50033">
        <w:rPr>
          <w:rFonts w:asciiTheme="minorHAnsi" w:hAnsiTheme="minorHAnsi" w:cstheme="minorHAnsi"/>
          <w:w w:val="100"/>
          <w:sz w:val="22"/>
          <w:szCs w:val="22"/>
        </w:rPr>
        <w:t xml:space="preserve">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</w:p>
    <w:p w14:paraId="311A782E" w14:textId="77777777" w:rsidR="006C0FEA" w:rsidRPr="00B50033" w:rsidRDefault="006C0FEA" w:rsidP="005E2D2A">
      <w:pPr>
        <w:pStyle w:val="Akapitzlist"/>
        <w:numPr>
          <w:ilvl w:val="0"/>
          <w:numId w:val="23"/>
        </w:numPr>
        <w:autoSpaceDE/>
        <w:spacing w:after="160" w:line="240" w:lineRule="auto"/>
        <w:contextualSpacing/>
        <w:rPr>
          <w:rFonts w:asciiTheme="minorHAnsi" w:hAnsiTheme="minorHAnsi" w:cstheme="minorHAnsi"/>
          <w:w w:val="100"/>
          <w:sz w:val="22"/>
          <w:szCs w:val="22"/>
        </w:rPr>
      </w:pPr>
      <w:r w:rsidRPr="00B50033">
        <w:rPr>
          <w:rFonts w:asciiTheme="minorHAnsi" w:hAnsiTheme="minorHAnsi" w:cstheme="minorHAnsi"/>
          <w:w w:val="100"/>
          <w:sz w:val="22"/>
          <w:szCs w:val="22"/>
        </w:rPr>
        <w:t>Jeżeli zachodzi co najmniej jedna z okoliczności wyszczególnionych w art. 456 ust.1 pkt 2) ustawy Prawo zamówień publicznych</w:t>
      </w:r>
    </w:p>
    <w:p w14:paraId="5F814790" w14:textId="77777777" w:rsidR="006C0FEA" w:rsidRPr="00B50033" w:rsidRDefault="006C0FEA" w:rsidP="005E2D2A">
      <w:pPr>
        <w:widowControl/>
        <w:numPr>
          <w:ilvl w:val="0"/>
          <w:numId w:val="22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Zamawiającemu przysługuje uprawnienie do rozwiązania umowy bez zachowania okresu wypowiedzenia, w przypadku, gdy:</w:t>
      </w:r>
    </w:p>
    <w:p w14:paraId="7DA34AC2" w14:textId="77777777" w:rsidR="006C0FEA" w:rsidRPr="00B50033" w:rsidRDefault="006C0FEA" w:rsidP="005E2D2A">
      <w:pPr>
        <w:widowControl/>
        <w:numPr>
          <w:ilvl w:val="0"/>
          <w:numId w:val="24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zostanie złożony wniosek </w:t>
      </w:r>
      <w:proofErr w:type="gramStart"/>
      <w:r w:rsidRPr="00B50033">
        <w:rPr>
          <w:rFonts w:asciiTheme="minorHAnsi" w:hAnsiTheme="minorHAnsi" w:cstheme="minorHAnsi"/>
          <w:sz w:val="22"/>
          <w:szCs w:val="22"/>
        </w:rPr>
        <w:t>o  likwidację</w:t>
      </w:r>
      <w:proofErr w:type="gramEnd"/>
      <w:r w:rsidRPr="00B50033">
        <w:rPr>
          <w:rFonts w:asciiTheme="minorHAnsi" w:hAnsiTheme="minorHAnsi" w:cstheme="minorHAnsi"/>
          <w:sz w:val="22"/>
          <w:szCs w:val="22"/>
        </w:rPr>
        <w:t xml:space="preserve"> Wykonawcy,</w:t>
      </w:r>
    </w:p>
    <w:p w14:paraId="7C77E072" w14:textId="77777777" w:rsidR="006C0FEA" w:rsidRPr="00B50033" w:rsidRDefault="006C0FEA" w:rsidP="005E2D2A">
      <w:pPr>
        <w:widowControl/>
        <w:numPr>
          <w:ilvl w:val="0"/>
          <w:numId w:val="24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Wykonawca nie rozpoczął realizacji zamówienia bez uzasadnionych przyczyn oraz nie kontynuuje ich pomimo wezwania Zamawiającego na piśmie,</w:t>
      </w:r>
    </w:p>
    <w:p w14:paraId="1DEA6BE1" w14:textId="77777777" w:rsidR="006C0FEA" w:rsidRPr="00B50033" w:rsidRDefault="006C0FEA" w:rsidP="005E2D2A">
      <w:pPr>
        <w:widowControl/>
        <w:numPr>
          <w:ilvl w:val="0"/>
          <w:numId w:val="24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Wykonawca nie wywiązał się ze swoich zobowiązań wynikających z niniejszej umowy. </w:t>
      </w:r>
    </w:p>
    <w:p w14:paraId="453950F5" w14:textId="77777777" w:rsidR="006C0FEA" w:rsidRPr="00B50033" w:rsidRDefault="006C0FEA" w:rsidP="005E2D2A">
      <w:pPr>
        <w:widowControl/>
        <w:numPr>
          <w:ilvl w:val="0"/>
          <w:numId w:val="22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Odstąpienie lub rozwiązanie umowy powinno nastąpić w formie pisemnej pod rygorem nieważności takiego oświadczenia i powinno zawierać uzasadnienie.</w:t>
      </w:r>
    </w:p>
    <w:p w14:paraId="42E3A603" w14:textId="77777777" w:rsidR="006C0FEA" w:rsidRPr="00B50033" w:rsidRDefault="006C0FEA" w:rsidP="005E2D2A">
      <w:pPr>
        <w:widowControl/>
        <w:numPr>
          <w:ilvl w:val="0"/>
          <w:numId w:val="22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Zamawiającemu przysługuje zwrot składki za niewykorzystany okres ochrony ubezpieczeniowej.</w:t>
      </w:r>
    </w:p>
    <w:p w14:paraId="3264A738" w14:textId="77777777" w:rsidR="006C0FEA" w:rsidRPr="00B50033" w:rsidRDefault="006C0FEA" w:rsidP="00673F6D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5A6FD8EC" w14:textId="0513F359" w:rsidR="006C0FEA" w:rsidRPr="00B50033" w:rsidRDefault="00673F6D" w:rsidP="00673F6D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b/>
          <w:sz w:val="22"/>
          <w:szCs w:val="22"/>
          <w:lang w:eastAsia="en-US"/>
        </w:rPr>
        <w:t>Zmiany umowy</w:t>
      </w:r>
    </w:p>
    <w:p w14:paraId="757C860C" w14:textId="77777777" w:rsidR="00673F6D" w:rsidRPr="00B50033" w:rsidRDefault="00673F6D" w:rsidP="00673F6D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FE1BDD0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b/>
          <w:sz w:val="22"/>
          <w:szCs w:val="22"/>
          <w:lang w:eastAsia="en-US"/>
        </w:rPr>
        <w:fldChar w:fldCharType="begin"/>
      </w:r>
      <w:r w:rsidRPr="00B50033">
        <w:rPr>
          <w:rFonts w:asciiTheme="minorHAnsi" w:hAnsiTheme="minorHAnsi" w:cstheme="minorHAnsi"/>
          <w:b/>
          <w:sz w:val="22"/>
          <w:szCs w:val="22"/>
          <w:lang w:eastAsia="en-US"/>
        </w:rPr>
        <w:instrText>\SYMBOL 167 \f "Times New Roman CE"</w:instrText>
      </w:r>
      <w:r w:rsidRPr="00B50033">
        <w:rPr>
          <w:rFonts w:asciiTheme="minorHAnsi" w:hAnsiTheme="minorHAnsi" w:cstheme="minorHAnsi"/>
          <w:b/>
          <w:sz w:val="22"/>
          <w:szCs w:val="22"/>
          <w:lang w:eastAsia="en-US"/>
        </w:rPr>
        <w:fldChar w:fldCharType="end"/>
      </w:r>
      <w:r w:rsidRPr="00B5003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10</w:t>
      </w:r>
    </w:p>
    <w:p w14:paraId="623B9380" w14:textId="77777777" w:rsidR="006C0FEA" w:rsidRPr="00B50033" w:rsidRDefault="006C0FEA" w:rsidP="005E2D2A">
      <w:pPr>
        <w:widowControl/>
        <w:numPr>
          <w:ilvl w:val="0"/>
          <w:numId w:val="25"/>
        </w:numPr>
        <w:suppressAutoHyphens w:val="0"/>
        <w:overflowPunct/>
        <w:autoSpaceDE/>
        <w:spacing w:after="160"/>
        <w:ind w:right="-1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  <w:lang w:eastAsia="en-US"/>
        </w:rPr>
        <w:t xml:space="preserve">Na podstawie art. 455 ust.1 ustawy Prawo zamówień publicznych, Zamawiający przewiduje możliwość wprowadzenia niżej wymienionych zmian postanowień zawartej </w:t>
      </w:r>
      <w:proofErr w:type="gramStart"/>
      <w:r w:rsidRPr="00B50033">
        <w:rPr>
          <w:rFonts w:asciiTheme="minorHAnsi" w:hAnsiTheme="minorHAnsi" w:cstheme="minorHAnsi"/>
          <w:sz w:val="22"/>
          <w:szCs w:val="22"/>
          <w:lang w:eastAsia="en-US"/>
        </w:rPr>
        <w:t>umowy  bez</w:t>
      </w:r>
      <w:proofErr w:type="gramEnd"/>
      <w:r w:rsidRPr="00B50033">
        <w:rPr>
          <w:rFonts w:asciiTheme="minorHAnsi" w:hAnsiTheme="minorHAnsi" w:cstheme="minorHAnsi"/>
          <w:sz w:val="22"/>
          <w:szCs w:val="22"/>
          <w:lang w:eastAsia="en-US"/>
        </w:rPr>
        <w:t xml:space="preserve"> przeprowadzania nowego postępowania o udzielenie zamówienia w sytuacjach: </w:t>
      </w:r>
    </w:p>
    <w:p w14:paraId="22968585" w14:textId="77777777" w:rsidR="006C0FEA" w:rsidRPr="00B50033" w:rsidRDefault="006C0FEA" w:rsidP="005E2D2A">
      <w:pPr>
        <w:widowControl/>
        <w:numPr>
          <w:ilvl w:val="0"/>
          <w:numId w:val="26"/>
        </w:numPr>
        <w:suppressAutoHyphens w:val="0"/>
        <w:overflowPunct/>
        <w:autoSpaceDE/>
        <w:spacing w:after="160"/>
        <w:ind w:right="-1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  <w:lang w:eastAsia="en-US"/>
        </w:rPr>
        <w:t>zmiany dotyczące terminów płatności, wysokości i liczby rat składki; w przypadku braku środków na zapłatę składek przez Zamawiającego w terminie przewidzianym w umowie oraz dokumentach ubezpieczenia, bez dodatkowej zwyżki wysokości składki przy rozłożeniu jej na raty,</w:t>
      </w:r>
    </w:p>
    <w:p w14:paraId="038D0800" w14:textId="77777777" w:rsidR="006C0FEA" w:rsidRPr="00B50033" w:rsidRDefault="006C0FEA" w:rsidP="005E2D2A">
      <w:pPr>
        <w:widowControl/>
        <w:numPr>
          <w:ilvl w:val="0"/>
          <w:numId w:val="26"/>
        </w:numPr>
        <w:suppressAutoHyphens w:val="0"/>
        <w:overflowPunct/>
        <w:autoSpaceDE/>
        <w:spacing w:after="160"/>
        <w:ind w:right="-1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  <w:lang w:eastAsia="en-US"/>
        </w:rPr>
        <w:t>zmiany dotyczące liczby jednostek organizacyjnych Zamawiającego i ich formy prawnej, w przypadku powstania nowych jednostek, przekształcenia, wyodrębniania, połączenia lub likwidacji;</w:t>
      </w:r>
    </w:p>
    <w:p w14:paraId="5478A2D1" w14:textId="77777777" w:rsidR="006C0FEA" w:rsidRPr="00B50033" w:rsidRDefault="006C0FEA" w:rsidP="005E2D2A">
      <w:pPr>
        <w:widowControl/>
        <w:numPr>
          <w:ilvl w:val="0"/>
          <w:numId w:val="26"/>
        </w:numPr>
        <w:suppressAutoHyphens w:val="0"/>
        <w:overflowPunct/>
        <w:autoSpaceDE/>
        <w:spacing w:after="160"/>
        <w:ind w:right="-1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  <w:lang w:eastAsia="en-US"/>
        </w:rPr>
        <w:t>rozszerzenie zakresu ubezpieczenia na wniosek Zamawiającego i za zgodą Wykonawcy; w przypadku ujawnienia się bądź powstania nowego ryzyka ubezpieczeniowego, nie przewidzianego wcześniej w specyfikacji,</w:t>
      </w:r>
    </w:p>
    <w:p w14:paraId="330B1C52" w14:textId="77777777" w:rsidR="006C0FEA" w:rsidRPr="00B50033" w:rsidRDefault="006C0FEA" w:rsidP="005E2D2A">
      <w:pPr>
        <w:widowControl/>
        <w:numPr>
          <w:ilvl w:val="0"/>
          <w:numId w:val="26"/>
        </w:numPr>
        <w:suppressAutoHyphens w:val="0"/>
        <w:overflowPunct/>
        <w:autoSpaceDE/>
        <w:spacing w:after="160"/>
        <w:ind w:right="-1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  <w:lang w:eastAsia="en-US"/>
        </w:rPr>
        <w:t>korzystne dla Zamawiającego zmiany zakresu ubezpieczenia wynikające ze zmian OWU Wykonawcy za zgodą Zamawiającego i Wykonawcy;</w:t>
      </w:r>
    </w:p>
    <w:p w14:paraId="4C4A3AF3" w14:textId="77777777" w:rsidR="006C0FEA" w:rsidRPr="00B50033" w:rsidRDefault="006C0FEA" w:rsidP="005E2D2A">
      <w:pPr>
        <w:widowControl/>
        <w:numPr>
          <w:ilvl w:val="0"/>
          <w:numId w:val="26"/>
        </w:numPr>
        <w:suppressAutoHyphens w:val="0"/>
        <w:overflowPunct/>
        <w:autoSpaceDE/>
        <w:spacing w:after="160"/>
        <w:ind w:right="-1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  <w:lang w:eastAsia="en-US"/>
        </w:rPr>
        <w:t>zmiana zakresu ubezpieczenia wynikająca ze zmian przepisów prawnych,</w:t>
      </w:r>
    </w:p>
    <w:p w14:paraId="56C448DA" w14:textId="242889A0" w:rsidR="006C0FEA" w:rsidRPr="00B50033" w:rsidRDefault="006C0FEA" w:rsidP="005E2D2A">
      <w:pPr>
        <w:widowControl/>
        <w:numPr>
          <w:ilvl w:val="0"/>
          <w:numId w:val="26"/>
        </w:numPr>
        <w:suppressAutoHyphens w:val="0"/>
        <w:overflowPunct/>
        <w:autoSpaceDE/>
        <w:spacing w:after="160"/>
        <w:ind w:right="-1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zmiana wysokości składki lub raty składki w przypadku zmiany sumy ubezpieczenia; w przypadku zmiany wartości/ilości majątku, doubezpieczenia mienia po szkodzie; z zachowaniem dotychczasowych stawek,</w:t>
      </w:r>
    </w:p>
    <w:p w14:paraId="432BC576" w14:textId="77777777" w:rsidR="006C0FEA" w:rsidRPr="00B50033" w:rsidRDefault="006C0FEA" w:rsidP="005E2D2A">
      <w:pPr>
        <w:numPr>
          <w:ilvl w:val="0"/>
          <w:numId w:val="26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zmiany w zakresie ochrony ubezpieczeniowej wynikające z wymogów zawartych </w:t>
      </w:r>
      <w:r w:rsidRPr="00B50033">
        <w:rPr>
          <w:rFonts w:asciiTheme="minorHAnsi" w:hAnsiTheme="minorHAnsi" w:cstheme="minorHAnsi"/>
          <w:sz w:val="22"/>
          <w:szCs w:val="22"/>
        </w:rPr>
        <w:br/>
        <w:t>w umowach na udostępnienie mienia, usługi lub dofinansowanie Ubezpieczającego,</w:t>
      </w:r>
    </w:p>
    <w:p w14:paraId="014319C9" w14:textId="77777777" w:rsidR="006C0FEA" w:rsidRPr="00B50033" w:rsidRDefault="006C0FEA" w:rsidP="005E2D2A">
      <w:pPr>
        <w:widowControl/>
        <w:numPr>
          <w:ilvl w:val="0"/>
          <w:numId w:val="26"/>
        </w:numPr>
        <w:suppressAutoHyphens w:val="0"/>
        <w:overflowPunct/>
        <w:autoSpaceDE/>
        <w:spacing w:after="160"/>
        <w:ind w:right="-1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</w:rPr>
        <w:t>wydłużenie terminu realizacji umowy maksymalnie o 3 miesiące i przy zastosowaniu dotychczasowych stawek, w celu umożliwienia Zamawiającemu przeprowadzenia lub ukończenia postępowania na udzielenie zamówienia na usługi ubezpieczenia na kolejny okres zgodnie z ustawą Prawo zamówień publicznych</w:t>
      </w:r>
    </w:p>
    <w:p w14:paraId="0640E64D" w14:textId="77777777" w:rsidR="006C0FEA" w:rsidRPr="00B50033" w:rsidRDefault="006C0FEA" w:rsidP="005E2D2A">
      <w:pPr>
        <w:widowControl/>
        <w:numPr>
          <w:ilvl w:val="0"/>
          <w:numId w:val="25"/>
        </w:numPr>
        <w:suppressAutoHyphens w:val="0"/>
        <w:overflowPunct/>
        <w:autoSpaceDE/>
        <w:spacing w:after="160"/>
        <w:ind w:left="426" w:right="-1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  <w:lang w:eastAsia="en-US"/>
        </w:rPr>
        <w:t xml:space="preserve">Zgodnie z art. 436 pkt 4) ustawy Prawo zamówień publicznych, zmiana wysokości wynagrodzenia należnego Wykonawcy może </w:t>
      </w:r>
      <w:proofErr w:type="gramStart"/>
      <w:r w:rsidRPr="00B50033">
        <w:rPr>
          <w:rFonts w:asciiTheme="minorHAnsi" w:hAnsiTheme="minorHAnsi" w:cstheme="minorHAnsi"/>
          <w:sz w:val="22"/>
          <w:szCs w:val="22"/>
          <w:lang w:eastAsia="en-US"/>
        </w:rPr>
        <w:t>nastąpić  w</w:t>
      </w:r>
      <w:proofErr w:type="gramEnd"/>
      <w:r w:rsidRPr="00B50033">
        <w:rPr>
          <w:rFonts w:asciiTheme="minorHAnsi" w:hAnsiTheme="minorHAnsi" w:cstheme="minorHAnsi"/>
          <w:sz w:val="22"/>
          <w:szCs w:val="22"/>
          <w:lang w:eastAsia="en-US"/>
        </w:rPr>
        <w:t xml:space="preserve"> przypadku zmiany:</w:t>
      </w:r>
    </w:p>
    <w:p w14:paraId="02CFC6E2" w14:textId="3975D6CE" w:rsidR="006C0FEA" w:rsidRPr="00B50033" w:rsidRDefault="006C0FEA" w:rsidP="005E2D2A">
      <w:pPr>
        <w:pStyle w:val="Akapitzlist"/>
        <w:numPr>
          <w:ilvl w:val="1"/>
          <w:numId w:val="25"/>
        </w:numPr>
        <w:autoSpaceDE/>
        <w:spacing w:line="240" w:lineRule="auto"/>
        <w:ind w:left="709" w:right="-1"/>
        <w:rPr>
          <w:rFonts w:asciiTheme="minorHAnsi" w:hAnsiTheme="minorHAnsi" w:cstheme="minorHAnsi"/>
          <w:w w:val="100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w w:val="100"/>
          <w:sz w:val="22"/>
          <w:szCs w:val="22"/>
          <w:lang w:eastAsia="en-US"/>
        </w:rPr>
        <w:t>stawki podatku od towarów i usług oraz podatku akcyzowego,</w:t>
      </w:r>
    </w:p>
    <w:p w14:paraId="780D7FD5" w14:textId="15698082" w:rsidR="006C0FEA" w:rsidRPr="00B50033" w:rsidRDefault="006C0FEA" w:rsidP="005E2D2A">
      <w:pPr>
        <w:pStyle w:val="Akapitzlist"/>
        <w:numPr>
          <w:ilvl w:val="1"/>
          <w:numId w:val="25"/>
        </w:numPr>
        <w:autoSpaceDE/>
        <w:spacing w:line="240" w:lineRule="auto"/>
        <w:ind w:left="709" w:right="-1"/>
        <w:rPr>
          <w:rFonts w:asciiTheme="minorHAnsi" w:hAnsiTheme="minorHAnsi" w:cstheme="minorHAnsi"/>
          <w:w w:val="100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w w:val="100"/>
          <w:sz w:val="22"/>
          <w:szCs w:val="22"/>
          <w:lang w:eastAsia="en-US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38EE03FF" w14:textId="26063485" w:rsidR="006C0FEA" w:rsidRPr="00B50033" w:rsidRDefault="006C0FEA" w:rsidP="005E2D2A">
      <w:pPr>
        <w:pStyle w:val="Akapitzlist"/>
        <w:numPr>
          <w:ilvl w:val="1"/>
          <w:numId w:val="25"/>
        </w:numPr>
        <w:autoSpaceDE/>
        <w:spacing w:line="240" w:lineRule="auto"/>
        <w:ind w:left="709" w:right="-1"/>
        <w:rPr>
          <w:rFonts w:asciiTheme="minorHAnsi" w:hAnsiTheme="minorHAnsi" w:cstheme="minorHAnsi"/>
          <w:w w:val="100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w w:val="100"/>
          <w:sz w:val="22"/>
          <w:szCs w:val="22"/>
          <w:lang w:eastAsia="en-US"/>
        </w:rPr>
        <w:t>zasad podlegania ubezpieczeniom społecznym lub ubezpieczeniu zdrowotnemu lub wysokości stawki składki na ubezpieczenia społeczne lub zdrowotne,</w:t>
      </w:r>
    </w:p>
    <w:p w14:paraId="1E1C1F16" w14:textId="78B07693" w:rsidR="006C0FEA" w:rsidRPr="00B50033" w:rsidRDefault="006C0FEA" w:rsidP="005E2D2A">
      <w:pPr>
        <w:pStyle w:val="Akapitzlist"/>
        <w:numPr>
          <w:ilvl w:val="1"/>
          <w:numId w:val="25"/>
        </w:numPr>
        <w:autoSpaceDE/>
        <w:spacing w:line="240" w:lineRule="auto"/>
        <w:ind w:left="709" w:right="-1"/>
        <w:rPr>
          <w:rFonts w:asciiTheme="minorHAnsi" w:hAnsiTheme="minorHAnsi" w:cstheme="minorHAnsi"/>
          <w:w w:val="100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w w:val="100"/>
          <w:sz w:val="22"/>
          <w:szCs w:val="22"/>
          <w:lang w:eastAsia="en-US"/>
        </w:rPr>
        <w:t xml:space="preserve">zasad gromadzenia i wysokości wpłat do pracowniczych planów kapitałowych, o których mowa w </w:t>
      </w:r>
      <w:hyperlink r:id="rId8" w:anchor="/document/18781862?cm=DOCUMENT" w:history="1">
        <w:r w:rsidRPr="00B50033">
          <w:rPr>
            <w:rStyle w:val="Hipercze"/>
            <w:rFonts w:asciiTheme="minorHAnsi" w:hAnsiTheme="minorHAnsi" w:cstheme="minorHAnsi"/>
            <w:color w:val="auto"/>
            <w:w w:val="100"/>
            <w:sz w:val="22"/>
            <w:szCs w:val="22"/>
            <w:u w:val="none"/>
            <w:lang w:eastAsia="en-US"/>
          </w:rPr>
          <w:t>ustawie</w:t>
        </w:r>
      </w:hyperlink>
      <w:r w:rsidRPr="00B50033">
        <w:rPr>
          <w:rFonts w:asciiTheme="minorHAnsi" w:hAnsiTheme="minorHAnsi" w:cstheme="minorHAnsi"/>
          <w:w w:val="100"/>
          <w:sz w:val="22"/>
          <w:szCs w:val="22"/>
          <w:lang w:eastAsia="en-US"/>
        </w:rPr>
        <w:t xml:space="preserve"> z dnia 4 października 2018 r. o pracowniczych planach kapitałowych</w:t>
      </w:r>
    </w:p>
    <w:p w14:paraId="37E1537A" w14:textId="77777777" w:rsidR="006C0FEA" w:rsidRPr="00B50033" w:rsidRDefault="006C0FEA" w:rsidP="00673F6D">
      <w:pPr>
        <w:widowControl/>
        <w:suppressAutoHyphens w:val="0"/>
        <w:overflowPunct/>
        <w:autoSpaceDE/>
        <w:ind w:left="709" w:right="-1" w:hanging="283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A4C49E8" w14:textId="77777777" w:rsidR="006C0FEA" w:rsidRPr="00B50033" w:rsidRDefault="006C0FEA" w:rsidP="00673F6D">
      <w:pPr>
        <w:widowControl/>
        <w:suppressAutoHyphens w:val="0"/>
        <w:overflowPunct/>
        <w:autoSpaceDE/>
        <w:ind w:left="709" w:right="-1" w:hanging="283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  <w:lang w:eastAsia="en-US"/>
        </w:rPr>
        <w:t xml:space="preserve">     - jeżeli zmiany te będą miały wpływ na koszty wykonania zamówienia przez Wykonawcę, każda ze stron umowy może zwrócić się do drugiej strony o przeprowadzenie negocjacji w sprawie odpowiedniej zmiany wysokości składek zgodnie z zasadami wprowadzania zmian określonymi w ust.3-7 niniejszej umowy.</w:t>
      </w:r>
    </w:p>
    <w:p w14:paraId="3BBC3A46" w14:textId="77777777" w:rsidR="006C0FEA" w:rsidRPr="00B50033" w:rsidRDefault="006C0FEA" w:rsidP="005E2D2A">
      <w:pPr>
        <w:widowControl/>
        <w:numPr>
          <w:ilvl w:val="0"/>
          <w:numId w:val="25"/>
        </w:numPr>
        <w:suppressAutoHyphens w:val="0"/>
        <w:overflowPunct/>
        <w:autoSpaceDE/>
        <w:spacing w:after="160"/>
        <w:ind w:left="426" w:right="-1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  <w:lang w:eastAsia="en-US"/>
        </w:rPr>
        <w:t xml:space="preserve">Wprowadzenie zmian w zawartej umowie w przypadkach wymienionych w ust. 2 niniejszej Umowy wymaga uprzedniego złożenia pisemnego wniosku wraz z dokumentacją wpływu zmian na koszty wykonania zamówienia przez Wykonawcę oraz propozycją zmiany umowy w terminie do 30 dnia od dnia wejścia w życie przepisów dokonujących tych zmian.  </w:t>
      </w:r>
    </w:p>
    <w:p w14:paraId="3F1465F9" w14:textId="77777777" w:rsidR="006C0FEA" w:rsidRPr="00B50033" w:rsidRDefault="006C0FEA" w:rsidP="005E2D2A">
      <w:pPr>
        <w:widowControl/>
        <w:numPr>
          <w:ilvl w:val="0"/>
          <w:numId w:val="25"/>
        </w:numPr>
        <w:suppressAutoHyphens w:val="0"/>
        <w:overflowPunct/>
        <w:autoSpaceDE/>
        <w:spacing w:after="160"/>
        <w:ind w:left="426" w:right="-1"/>
        <w:jc w:val="both"/>
        <w:textAlignment w:val="auto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  <w:lang w:eastAsia="en-US"/>
        </w:rPr>
        <w:t>Za dokumentację, o której mowa w ust. 3 niniejszej Umowy uznaje się w szczególności dokumenty potwierdzające</w:t>
      </w:r>
      <w:r w:rsidRPr="00B50033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i/lub zawierające:</w:t>
      </w:r>
    </w:p>
    <w:p w14:paraId="0C98D36F" w14:textId="39D3A003" w:rsidR="006C0FEA" w:rsidRPr="00B50033" w:rsidRDefault="006C0FEA" w:rsidP="005E2D2A">
      <w:pPr>
        <w:widowControl/>
        <w:numPr>
          <w:ilvl w:val="0"/>
          <w:numId w:val="27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/>
        <w:jc w:val="both"/>
        <w:textAlignment w:val="auto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przyjęte przez Wykonawcę zasady kalkulacji wysokości kosztów wykonania umowy oraz założenia co do wysokości dotychczasowych oraz przyszłych kosztów wykonania umowy, wraz z dokumentami potwierdzającymi prawidłowość przyjętych założeń – takimi jak umowy o pracę lub dokumenty potwierdzające zgłoszenie pracowników do ubezpiecze</w:t>
      </w:r>
      <w:r w:rsidR="007E2F09" w:rsidRPr="00B50033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nia</w:t>
      </w:r>
      <w:r w:rsidRPr="00B50033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;</w:t>
      </w:r>
    </w:p>
    <w:p w14:paraId="5DF3F1DC" w14:textId="77777777" w:rsidR="006C0FEA" w:rsidRPr="00B50033" w:rsidRDefault="006C0FEA" w:rsidP="005E2D2A">
      <w:pPr>
        <w:widowControl/>
        <w:numPr>
          <w:ilvl w:val="0"/>
          <w:numId w:val="27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/>
        <w:jc w:val="both"/>
        <w:textAlignment w:val="auto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wykazanie wpływu zmian, o których mowa w ust. 2 Umowy, na wysokość kosztów wykonania umowy przez Wykonawcę;</w:t>
      </w:r>
    </w:p>
    <w:p w14:paraId="72926906" w14:textId="77777777" w:rsidR="006C0FEA" w:rsidRPr="00B50033" w:rsidRDefault="006C0FEA" w:rsidP="005E2D2A">
      <w:pPr>
        <w:widowControl/>
        <w:numPr>
          <w:ilvl w:val="0"/>
          <w:numId w:val="27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/>
        <w:jc w:val="both"/>
        <w:textAlignment w:val="auto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szczegółową kalkulację proponowanej zmienionej wysokości składki należnej Wykonawcy oraz wykazanie adekwatności propozycji do zmiany wysokości kosztów wykonania umowy przez Wykonawcę.</w:t>
      </w:r>
    </w:p>
    <w:p w14:paraId="75D3FECB" w14:textId="77777777" w:rsidR="006C0FEA" w:rsidRPr="00B50033" w:rsidRDefault="006C0FEA" w:rsidP="005E2D2A">
      <w:pPr>
        <w:widowControl/>
        <w:numPr>
          <w:ilvl w:val="0"/>
          <w:numId w:val="25"/>
        </w:numPr>
        <w:suppressAutoHyphens w:val="0"/>
        <w:overflowPunct/>
        <w:autoSpaceDE/>
        <w:spacing w:after="160"/>
        <w:ind w:left="426" w:right="-1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  <w:lang w:eastAsia="en-US"/>
        </w:rPr>
        <w:t>W terminie dwóch tygodni od otrzymania wniosku, o którym mowa w ust. 3 niniejszej Umowy Zamawiający może zwrócić się do Wykonawcy o jego dodatkowe uzasadnienie i/lub uzupełnienie wniosku oraz o przedłożenie dokumentów niezbędnych do oceny czy zmiany, o których mowa w ust. 2 mają lub będą miały wpływ na koszty wykonywania umowy przez Wykonawcę.</w:t>
      </w:r>
    </w:p>
    <w:p w14:paraId="60E29613" w14:textId="77777777" w:rsidR="006C0FEA" w:rsidRPr="00B50033" w:rsidRDefault="006C0FEA" w:rsidP="005E2D2A">
      <w:pPr>
        <w:widowControl/>
        <w:numPr>
          <w:ilvl w:val="0"/>
          <w:numId w:val="25"/>
        </w:numPr>
        <w:suppressAutoHyphens w:val="0"/>
        <w:overflowPunct/>
        <w:autoSpaceDE/>
        <w:spacing w:after="160"/>
        <w:ind w:left="426" w:right="-1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Zamawiający w formie pisemnej, w terminie 1 miesiąca od doręczenia Zamawiającemu wniosku, a w przypadku przesyłania dokumentacji uzupełniającej, od daty doręczenia ostatniego dokumentu uzupełniającego wniosek, zajmie stanowisko w sprawie wniosku Wykonawcy.</w:t>
      </w:r>
    </w:p>
    <w:p w14:paraId="6FA43921" w14:textId="608C40E2" w:rsidR="006C0FEA" w:rsidRPr="00B50033" w:rsidRDefault="006C0FEA" w:rsidP="005E2D2A">
      <w:pPr>
        <w:widowControl/>
        <w:numPr>
          <w:ilvl w:val="0"/>
          <w:numId w:val="25"/>
        </w:numPr>
        <w:suppressAutoHyphens w:val="0"/>
        <w:overflowPunct/>
        <w:autoSpaceDE/>
        <w:spacing w:after="160"/>
        <w:ind w:left="426" w:right="-1"/>
        <w:jc w:val="both"/>
        <w:textAlignment w:val="auto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  <w:lang w:eastAsia="en-US"/>
        </w:rPr>
        <w:t>Na podstawie art. 439 ustawy Prawo zamówień publicznych, Zamawiający przewiduje możliwość zmiany</w:t>
      </w:r>
      <w:r w:rsidRPr="00B50033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wynagrodzenia Wykonawcy w przypadku zmiany ceny materiałów </w:t>
      </w:r>
      <w:proofErr w:type="gramStart"/>
      <w:r w:rsidRPr="00B50033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lub  kosztów</w:t>
      </w:r>
      <w:proofErr w:type="gramEnd"/>
      <w:r w:rsidRPr="00B50033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związanych z realizacją zamówienia. Zmiana może zostać wprowadzona najwcześniej po upływie 12 miesięcy obowiązywania umowy. Do zmiany wynagrodzenia stosuje się odpowiednio postanowienia ust.3-6. Maksymalna wartość zmiany wynagrodzenia, jaką dopuszcza Zamawiający w efekcie zastosowania postanowień o zasadach wprowadzenia </w:t>
      </w:r>
      <w:proofErr w:type="gramStart"/>
      <w:r w:rsidRPr="00B50033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zmiany  wynagrodzenia</w:t>
      </w:r>
      <w:proofErr w:type="gramEnd"/>
      <w:r w:rsidRPr="00B50033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 wynosi </w:t>
      </w:r>
      <w:r w:rsidR="0080584F" w:rsidRPr="00B50033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3</w:t>
      </w:r>
      <w:r w:rsidR="0080584F" w:rsidRPr="00B50033">
        <w:rPr>
          <w:rFonts w:asciiTheme="minorHAnsi" w:hAnsiTheme="minorHAnsi" w:cstheme="minorHAnsi"/>
          <w:snapToGrid w:val="0"/>
          <w:sz w:val="20"/>
          <w:lang w:eastAsia="en-US"/>
        </w:rPr>
        <w:t>% wartości wynagrodzenia Wykonawcy</w:t>
      </w:r>
      <w:r w:rsidRPr="00B50033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.</w:t>
      </w:r>
    </w:p>
    <w:p w14:paraId="0A30AC37" w14:textId="79C4CD11" w:rsidR="006C0FEA" w:rsidRPr="00B50033" w:rsidRDefault="006C0FEA" w:rsidP="005E2D2A">
      <w:pPr>
        <w:widowControl/>
        <w:numPr>
          <w:ilvl w:val="0"/>
          <w:numId w:val="25"/>
        </w:numPr>
        <w:suppressAutoHyphens w:val="0"/>
        <w:overflowPunct/>
        <w:autoSpaceDE/>
        <w:spacing w:after="160"/>
        <w:ind w:left="426" w:right="-1"/>
        <w:jc w:val="both"/>
        <w:textAlignment w:val="auto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Dopuszczalne są również zmiany umowy bez przeprowadzania nowego postępowania o udzielenie zamówienia, których łączna wartość jest mniejsza niż progi unijne oraz jest niższa niż 10% wartości pierwotnej umowy, w przypadku zamówień na usługi, a zmiany te nie powodują zmiany ogólnego charakteru umowy.</w:t>
      </w:r>
    </w:p>
    <w:p w14:paraId="1747B8EC" w14:textId="77777777" w:rsidR="00B50033" w:rsidRPr="00B50033" w:rsidRDefault="00B50033" w:rsidP="00B50033">
      <w:pPr>
        <w:numPr>
          <w:ilvl w:val="0"/>
          <w:numId w:val="25"/>
        </w:numPr>
        <w:tabs>
          <w:tab w:val="left" w:pos="435"/>
        </w:tabs>
        <w:autoSpaceDE/>
        <w:adjustRightInd w:val="0"/>
        <w:spacing w:before="120" w:after="160" w:line="259" w:lineRule="auto"/>
        <w:jc w:val="both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Do zmiany wynagrodzenia, o której mowa w ust.7 stosuje się odpowiednio postanowienia ust.3-6. </w:t>
      </w:r>
    </w:p>
    <w:p w14:paraId="5EA798EC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5EA282D4" w14:textId="77777777" w:rsidR="006C0FEA" w:rsidRPr="00B50033" w:rsidRDefault="006C0FEA" w:rsidP="00673F6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B81EAD7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11</w:t>
      </w:r>
    </w:p>
    <w:p w14:paraId="4049C595" w14:textId="52F60A24" w:rsidR="006C0FEA" w:rsidRPr="00B50033" w:rsidRDefault="006C0FEA" w:rsidP="00673F6D">
      <w:pPr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 </w:t>
      </w:r>
      <w:r w:rsidR="00F97372" w:rsidRPr="00B50033">
        <w:rPr>
          <w:rFonts w:asciiTheme="minorHAnsi" w:hAnsiTheme="minorHAnsi" w:cstheme="minorHAnsi"/>
          <w:sz w:val="22"/>
          <w:szCs w:val="22"/>
        </w:rPr>
        <w:t xml:space="preserve">1. </w:t>
      </w:r>
      <w:r w:rsidRPr="00B50033">
        <w:rPr>
          <w:rFonts w:asciiTheme="minorHAnsi" w:hAnsiTheme="minorHAnsi" w:cstheme="minorHAnsi"/>
          <w:sz w:val="22"/>
          <w:szCs w:val="22"/>
        </w:rPr>
        <w:t>W sprawach nieuregulowanych w niniejszej umowie mają zastosowanie w podanej kolejności:</w:t>
      </w:r>
    </w:p>
    <w:p w14:paraId="692DC08A" w14:textId="77777777" w:rsidR="006C0FEA" w:rsidRPr="00B50033" w:rsidRDefault="006C0FEA" w:rsidP="005E2D2A">
      <w:pPr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B50033">
        <w:rPr>
          <w:rFonts w:asciiTheme="minorHAnsi" w:hAnsiTheme="minorHAnsi" w:cstheme="minorHAnsi"/>
          <w:sz w:val="22"/>
          <w:szCs w:val="22"/>
        </w:rPr>
        <w:t>Specyfikacja  Warunków</w:t>
      </w:r>
      <w:proofErr w:type="gramEnd"/>
      <w:r w:rsidRPr="00B50033">
        <w:rPr>
          <w:rFonts w:asciiTheme="minorHAnsi" w:hAnsiTheme="minorHAnsi" w:cstheme="minorHAnsi"/>
          <w:sz w:val="22"/>
          <w:szCs w:val="22"/>
        </w:rPr>
        <w:t xml:space="preserve"> Zamówienia wraz z załącznikami;</w:t>
      </w:r>
    </w:p>
    <w:p w14:paraId="1B405F0D" w14:textId="77777777" w:rsidR="006C0FEA" w:rsidRPr="00B50033" w:rsidRDefault="006C0FEA" w:rsidP="005E2D2A">
      <w:pPr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Oferta złożona przez Wykonawcę; </w:t>
      </w:r>
    </w:p>
    <w:p w14:paraId="0F8B454D" w14:textId="77777777" w:rsidR="006C0FEA" w:rsidRPr="00B50033" w:rsidRDefault="006C0FEA" w:rsidP="005E2D2A">
      <w:pPr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Ogólne Warunki Ubezpieczenia Wykonawcy;</w:t>
      </w:r>
    </w:p>
    <w:p w14:paraId="6CEE4AB3" w14:textId="77777777" w:rsidR="006C0FEA" w:rsidRPr="00B50033" w:rsidRDefault="006C0FEA" w:rsidP="005E2D2A">
      <w:pPr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obowiązujące przepisy prawa polskiego, a w szczególności przepisy Prawa zamówień publicznych, Kodeksu cywilnego i Ustawy o działalności ubezpieczeniowej i reasekuracyjnej. </w:t>
      </w:r>
    </w:p>
    <w:p w14:paraId="0CB4A9EB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E75DA3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12</w:t>
      </w:r>
    </w:p>
    <w:p w14:paraId="0BFFF1B6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4E88F22" w14:textId="77777777" w:rsidR="006C0FEA" w:rsidRPr="00B50033" w:rsidRDefault="006C0FEA" w:rsidP="00673F6D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1.</w:t>
      </w:r>
      <w:r w:rsidRPr="00B50033">
        <w:rPr>
          <w:rFonts w:asciiTheme="minorHAnsi" w:hAnsiTheme="minorHAnsi" w:cstheme="minorHAnsi"/>
          <w:sz w:val="22"/>
          <w:szCs w:val="22"/>
        </w:rPr>
        <w:tab/>
        <w:t>W zakresie bieżącej współpracy w trakcie realizacji postanowień niniejszej umowy:</w:t>
      </w:r>
    </w:p>
    <w:p w14:paraId="18C7F826" w14:textId="63E93603" w:rsidR="006C0FEA" w:rsidRPr="00B50033" w:rsidRDefault="006C0FEA" w:rsidP="005E2D2A">
      <w:pPr>
        <w:pStyle w:val="Akapitzlist"/>
        <w:numPr>
          <w:ilvl w:val="1"/>
          <w:numId w:val="31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w w:val="100"/>
          <w:sz w:val="22"/>
          <w:szCs w:val="22"/>
        </w:rPr>
      </w:pPr>
      <w:proofErr w:type="gramStart"/>
      <w:r w:rsidRPr="00B50033">
        <w:rPr>
          <w:rFonts w:asciiTheme="minorHAnsi" w:hAnsiTheme="minorHAnsi" w:cstheme="minorHAnsi"/>
          <w:w w:val="100"/>
          <w:sz w:val="22"/>
          <w:szCs w:val="22"/>
        </w:rPr>
        <w:t>Ubezpieczającego  reprezentować</w:t>
      </w:r>
      <w:proofErr w:type="gramEnd"/>
      <w:r w:rsidRPr="00B50033">
        <w:rPr>
          <w:rFonts w:asciiTheme="minorHAnsi" w:hAnsiTheme="minorHAnsi" w:cstheme="minorHAnsi"/>
          <w:w w:val="100"/>
          <w:sz w:val="22"/>
          <w:szCs w:val="22"/>
        </w:rPr>
        <w:t xml:space="preserve"> będą: ………………………………….</w:t>
      </w:r>
    </w:p>
    <w:p w14:paraId="4A8799C1" w14:textId="522E46F7" w:rsidR="006C0FEA" w:rsidRPr="00B50033" w:rsidRDefault="006C0FEA" w:rsidP="005E2D2A">
      <w:pPr>
        <w:pStyle w:val="Akapitzlist"/>
        <w:numPr>
          <w:ilvl w:val="1"/>
          <w:numId w:val="31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B50033">
        <w:rPr>
          <w:rFonts w:asciiTheme="minorHAnsi" w:hAnsiTheme="minorHAnsi" w:cstheme="minorHAnsi"/>
          <w:w w:val="100"/>
          <w:sz w:val="22"/>
          <w:szCs w:val="22"/>
        </w:rPr>
        <w:t>Ubezpieczyciela reprezentować będzie: ……………………………….</w:t>
      </w:r>
    </w:p>
    <w:p w14:paraId="4F2253AF" w14:textId="112EF614" w:rsidR="006C0FEA" w:rsidRPr="00B50033" w:rsidRDefault="006C0FEA" w:rsidP="005E2D2A">
      <w:pPr>
        <w:pStyle w:val="Akapitzlist"/>
        <w:numPr>
          <w:ilvl w:val="0"/>
          <w:numId w:val="30"/>
        </w:numPr>
        <w:tabs>
          <w:tab w:val="clear" w:pos="720"/>
          <w:tab w:val="num" w:pos="2410"/>
        </w:tabs>
        <w:ind w:left="426"/>
        <w:rPr>
          <w:rFonts w:asciiTheme="minorHAnsi" w:hAnsiTheme="minorHAnsi" w:cstheme="minorHAnsi"/>
          <w:w w:val="100"/>
          <w:sz w:val="22"/>
          <w:szCs w:val="22"/>
        </w:rPr>
      </w:pPr>
      <w:r w:rsidRPr="00B50033">
        <w:rPr>
          <w:rFonts w:asciiTheme="minorHAnsi" w:hAnsiTheme="minorHAnsi" w:cstheme="minorHAnsi"/>
          <w:w w:val="100"/>
          <w:sz w:val="22"/>
          <w:szCs w:val="22"/>
        </w:rPr>
        <w:t xml:space="preserve">Zmiany osoby reprezentującej Strony i </w:t>
      </w:r>
      <w:proofErr w:type="gramStart"/>
      <w:r w:rsidRPr="00B50033">
        <w:rPr>
          <w:rFonts w:asciiTheme="minorHAnsi" w:hAnsiTheme="minorHAnsi" w:cstheme="minorHAnsi"/>
          <w:w w:val="100"/>
          <w:sz w:val="22"/>
          <w:szCs w:val="22"/>
        </w:rPr>
        <w:t>adresów  nie</w:t>
      </w:r>
      <w:proofErr w:type="gramEnd"/>
      <w:r w:rsidRPr="00B50033">
        <w:rPr>
          <w:rFonts w:asciiTheme="minorHAnsi" w:hAnsiTheme="minorHAnsi" w:cstheme="minorHAnsi"/>
          <w:w w:val="100"/>
          <w:sz w:val="22"/>
          <w:szCs w:val="22"/>
        </w:rPr>
        <w:t xml:space="preserve"> wymagają zmiany umowy. </w:t>
      </w:r>
    </w:p>
    <w:p w14:paraId="72F140DB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51FB0F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13</w:t>
      </w:r>
    </w:p>
    <w:p w14:paraId="4387211C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Strony Umowy są zobowiązane do utrzymywania w tajemnicy wszelkich danych i informacji, jakie uzyskały w związku z realizacją Umowy bez względu na sposób i formę ich utrwalenia i przekazywania, zgodnie z obowiązującymi przepisami prawa, a w szczególności w zakresie danych osobowych i tajemnicy ubezpieczeniowej, z zastrzeżeniem postanowień ustawy z dnia 6 września 2001 r. o dostępie do informacji publicznej.</w:t>
      </w:r>
    </w:p>
    <w:p w14:paraId="5DFB5B17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E269E2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14</w:t>
      </w:r>
    </w:p>
    <w:p w14:paraId="151923B4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Prawa i obowiązki wynikające z niniejszej umowy oraz innych ustaleń pomiędzy Stronami nie mogą być bez uprzedniej zgody zamawiającego zbyte, scedowane lub w jakiejkolwiek innej formie przeniesione na osoby trzecie.</w:t>
      </w:r>
    </w:p>
    <w:p w14:paraId="007B7B53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36C4D8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15</w:t>
      </w:r>
    </w:p>
    <w:p w14:paraId="7EE3B9E6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Wszelkie zmiany treści niniejszej umowy, z zastrzeżeniem § 12 ust.</w:t>
      </w:r>
      <w:proofErr w:type="gramStart"/>
      <w:r w:rsidRPr="00B50033">
        <w:rPr>
          <w:rFonts w:asciiTheme="minorHAnsi" w:hAnsiTheme="minorHAnsi" w:cstheme="minorHAnsi"/>
          <w:sz w:val="22"/>
          <w:szCs w:val="22"/>
        </w:rPr>
        <w:t>2,  wymagają</w:t>
      </w:r>
      <w:proofErr w:type="gramEnd"/>
      <w:r w:rsidRPr="00B50033">
        <w:rPr>
          <w:rFonts w:asciiTheme="minorHAnsi" w:hAnsiTheme="minorHAnsi" w:cstheme="minorHAnsi"/>
          <w:sz w:val="22"/>
          <w:szCs w:val="22"/>
        </w:rPr>
        <w:t xml:space="preserve"> formy pisemnej w postaci aneksu podpisanego przez obie strony pod rygorem ich nieważności.</w:t>
      </w:r>
    </w:p>
    <w:p w14:paraId="49B67427" w14:textId="77777777" w:rsidR="00B50033" w:rsidRPr="00B50033" w:rsidRDefault="00B50033" w:rsidP="00B5003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1EE411" w14:textId="04EB15F8" w:rsidR="00B50033" w:rsidRPr="00B50033" w:rsidRDefault="00B50033" w:rsidP="00B5003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16</w:t>
      </w:r>
    </w:p>
    <w:p w14:paraId="012003D9" w14:textId="77777777" w:rsidR="00B50033" w:rsidRPr="00B50033" w:rsidRDefault="00B50033" w:rsidP="00B50033">
      <w:pPr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W przypadku wspólnego ubiegania się Wykonawców o udzielenie zamówienia (koasekuracja),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</w:t>
      </w:r>
      <w:proofErr w:type="spellEnd"/>
      <w:r w:rsidRPr="00B50033">
        <w:rPr>
          <w:rFonts w:asciiTheme="minorHAnsi" w:hAnsiTheme="minorHAnsi" w:cstheme="minorHAnsi"/>
          <w:sz w:val="22"/>
          <w:szCs w:val="22"/>
        </w:rPr>
        <w:t xml:space="preserve"> Wiodący przedstawia wszystkie decyzje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Koasekuratorów</w:t>
      </w:r>
      <w:proofErr w:type="spellEnd"/>
      <w:r w:rsidRPr="00B50033">
        <w:rPr>
          <w:rFonts w:asciiTheme="minorHAnsi" w:hAnsiTheme="minorHAnsi" w:cstheme="minorHAnsi"/>
          <w:sz w:val="22"/>
          <w:szCs w:val="22"/>
        </w:rPr>
        <w:t xml:space="preserve">, w tym w szczególności o uznaniu lub odmowie uznania roszczenia ze skutkiem dla pozostałych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Koasekuratorów</w:t>
      </w:r>
      <w:proofErr w:type="spellEnd"/>
      <w:r w:rsidRPr="00B50033">
        <w:rPr>
          <w:rFonts w:asciiTheme="minorHAnsi" w:hAnsiTheme="minorHAnsi" w:cstheme="minorHAnsi"/>
          <w:sz w:val="22"/>
          <w:szCs w:val="22"/>
        </w:rPr>
        <w:t>.</w:t>
      </w:r>
    </w:p>
    <w:p w14:paraId="44403AA1" w14:textId="77777777" w:rsidR="00B50033" w:rsidRPr="00B50033" w:rsidRDefault="00B50033" w:rsidP="00B50033">
      <w:pPr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Uznanie lub odmowa uznania roszczenia przez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Koasekuratora</w:t>
      </w:r>
      <w:proofErr w:type="spellEnd"/>
      <w:r w:rsidRPr="00B50033">
        <w:rPr>
          <w:rFonts w:asciiTheme="minorHAnsi" w:hAnsiTheme="minorHAnsi" w:cstheme="minorHAnsi"/>
          <w:sz w:val="22"/>
          <w:szCs w:val="22"/>
        </w:rPr>
        <w:t xml:space="preserve"> Wiodącego w całości lub w części w stosunku do Zamawiającego, jest równoznaczna z decyzją pozostałych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Koasekuratorów</w:t>
      </w:r>
      <w:proofErr w:type="spellEnd"/>
      <w:r w:rsidRPr="00B50033">
        <w:rPr>
          <w:rFonts w:asciiTheme="minorHAnsi" w:hAnsiTheme="minorHAnsi" w:cstheme="minorHAnsi"/>
          <w:sz w:val="22"/>
          <w:szCs w:val="22"/>
        </w:rPr>
        <w:t>.</w:t>
      </w:r>
    </w:p>
    <w:p w14:paraId="6F15FF10" w14:textId="77777777" w:rsidR="00B50033" w:rsidRPr="00B50033" w:rsidRDefault="00B50033" w:rsidP="00B50033">
      <w:pPr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Płatność składki ubezpieczeniowej będzie dokonywana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Koasekuratorowi</w:t>
      </w:r>
      <w:proofErr w:type="spellEnd"/>
      <w:r w:rsidRPr="00B50033">
        <w:rPr>
          <w:rFonts w:asciiTheme="minorHAnsi" w:hAnsiTheme="minorHAnsi" w:cstheme="minorHAnsi"/>
          <w:sz w:val="22"/>
          <w:szCs w:val="22"/>
        </w:rPr>
        <w:t xml:space="preserve"> Wiodącemu ze skutkiem wobec pozostałych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Koasekuratorów</w:t>
      </w:r>
      <w:proofErr w:type="spellEnd"/>
      <w:r w:rsidRPr="00B50033">
        <w:rPr>
          <w:rFonts w:asciiTheme="minorHAnsi" w:hAnsiTheme="minorHAnsi" w:cstheme="minorHAnsi"/>
          <w:sz w:val="22"/>
          <w:szCs w:val="22"/>
        </w:rPr>
        <w:t>.</w:t>
      </w:r>
    </w:p>
    <w:p w14:paraId="39E7068B" w14:textId="77777777" w:rsidR="00B50033" w:rsidRPr="00B50033" w:rsidRDefault="00B50033" w:rsidP="00B50033">
      <w:pPr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Gdziekolwiek w polisie/ofercie/umowie lub powołanych ogólnych (szczególnych) warunkach ubezpieczenia użyty będzie zwrot „Ubezpieczyciel" lub przywołana firma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Koasekuratora</w:t>
      </w:r>
      <w:proofErr w:type="spellEnd"/>
      <w:r w:rsidRPr="00B50033">
        <w:rPr>
          <w:rFonts w:asciiTheme="minorHAnsi" w:hAnsiTheme="minorHAnsi" w:cstheme="minorHAnsi"/>
          <w:sz w:val="22"/>
          <w:szCs w:val="22"/>
        </w:rPr>
        <w:t xml:space="preserve"> Wiodącego, zapis taki będzie rozumiany jako odnoszący się do wszystkich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Koasekuratorów</w:t>
      </w:r>
      <w:proofErr w:type="spellEnd"/>
      <w:r w:rsidRPr="00B50033">
        <w:rPr>
          <w:rFonts w:asciiTheme="minorHAnsi" w:hAnsiTheme="minorHAnsi" w:cstheme="minorHAnsi"/>
          <w:sz w:val="22"/>
          <w:szCs w:val="22"/>
        </w:rPr>
        <w:t>.</w:t>
      </w:r>
    </w:p>
    <w:p w14:paraId="6EF2D48A" w14:textId="77777777" w:rsidR="00B50033" w:rsidRPr="00B50033" w:rsidRDefault="00B50033" w:rsidP="00B50033">
      <w:pPr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Obowiązki informacyjne Ubezpieczającego będą realizowane wobec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Koasekuratora</w:t>
      </w:r>
      <w:proofErr w:type="spellEnd"/>
      <w:r w:rsidRPr="00B50033">
        <w:rPr>
          <w:rFonts w:asciiTheme="minorHAnsi" w:hAnsiTheme="minorHAnsi" w:cstheme="minorHAnsi"/>
          <w:sz w:val="22"/>
          <w:szCs w:val="22"/>
        </w:rPr>
        <w:t xml:space="preserve"> Wiodącego ze skutkiem dla pozostałych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Koasekuratorów</w:t>
      </w:r>
      <w:proofErr w:type="spellEnd"/>
      <w:r w:rsidRPr="00B50033">
        <w:rPr>
          <w:rFonts w:asciiTheme="minorHAnsi" w:hAnsiTheme="minorHAnsi" w:cstheme="minorHAnsi"/>
          <w:sz w:val="22"/>
          <w:szCs w:val="22"/>
        </w:rPr>
        <w:t>.</w:t>
      </w:r>
    </w:p>
    <w:p w14:paraId="74D0AE5C" w14:textId="77777777" w:rsidR="00B50033" w:rsidRPr="00B50033" w:rsidRDefault="00B50033" w:rsidP="00B50033">
      <w:pPr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Wszelkie dodatki do umowy i polis (aneksy, rozliczenia itp.) będą wystawiane przez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Koasekuratora</w:t>
      </w:r>
      <w:proofErr w:type="spellEnd"/>
      <w:r w:rsidRPr="00B50033">
        <w:rPr>
          <w:rFonts w:asciiTheme="minorHAnsi" w:hAnsiTheme="minorHAnsi" w:cstheme="minorHAnsi"/>
          <w:sz w:val="22"/>
          <w:szCs w:val="22"/>
        </w:rPr>
        <w:t xml:space="preserve"> Wiodącego ze skutkiem dla pozostałych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Koasekuratorów</w:t>
      </w:r>
      <w:proofErr w:type="spellEnd"/>
    </w:p>
    <w:p w14:paraId="04BE05EC" w14:textId="77777777" w:rsidR="00B50033" w:rsidRPr="00B50033" w:rsidRDefault="00B50033" w:rsidP="00B500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F5E403" w14:textId="77777777" w:rsidR="00B50033" w:rsidRPr="00B50033" w:rsidRDefault="00B50033" w:rsidP="00B500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0033">
        <w:rPr>
          <w:rFonts w:asciiTheme="minorHAnsi" w:hAnsiTheme="minorHAnsi" w:cstheme="minorHAnsi"/>
          <w:bCs/>
          <w:sz w:val="22"/>
          <w:szCs w:val="22"/>
        </w:rPr>
        <w:t>* Paragraf zostanie wykreślony, jeżeli Wykonawca nie występował w formie koasekuracji.</w:t>
      </w:r>
    </w:p>
    <w:p w14:paraId="5C39002F" w14:textId="77777777" w:rsidR="00B50033" w:rsidRPr="00B50033" w:rsidRDefault="00B50033" w:rsidP="00B500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C8F4A7" w14:textId="77777777" w:rsidR="00B50033" w:rsidRPr="00B50033" w:rsidRDefault="00B50033" w:rsidP="00B5003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17</w:t>
      </w:r>
    </w:p>
    <w:p w14:paraId="655E5B85" w14:textId="77777777" w:rsidR="00B50033" w:rsidRPr="00B50033" w:rsidRDefault="00B50033" w:rsidP="00B50033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Spory wynikające z niniejszej umowy rozstrzygane będą przez sąd właściwy dla siedziby Zamawiającego.</w:t>
      </w:r>
    </w:p>
    <w:p w14:paraId="6FE9E7A3" w14:textId="77777777" w:rsidR="00B50033" w:rsidRPr="00B50033" w:rsidRDefault="00B50033" w:rsidP="00B500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684EC0" w14:textId="77777777" w:rsidR="00B50033" w:rsidRPr="00B50033" w:rsidRDefault="00B50033" w:rsidP="00B5003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A20360" w14:textId="77777777" w:rsidR="00B50033" w:rsidRPr="00B50033" w:rsidRDefault="00B50033" w:rsidP="00B5003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685BCE" w14:textId="77777777" w:rsidR="00B50033" w:rsidRPr="00B50033" w:rsidRDefault="00B50033" w:rsidP="00B5003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18</w:t>
      </w:r>
    </w:p>
    <w:p w14:paraId="5B96D742" w14:textId="77777777" w:rsidR="00B50033" w:rsidRPr="00B50033" w:rsidRDefault="00B50033" w:rsidP="00B50033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Umowę sporządzono w dwóch jednobrzmiących </w:t>
      </w:r>
      <w:proofErr w:type="gramStart"/>
      <w:r w:rsidRPr="00B50033">
        <w:rPr>
          <w:rFonts w:asciiTheme="minorHAnsi" w:hAnsiTheme="minorHAnsi" w:cstheme="minorHAnsi"/>
          <w:sz w:val="22"/>
          <w:szCs w:val="22"/>
        </w:rPr>
        <w:t>egzemplarzach,  jeden</w:t>
      </w:r>
      <w:proofErr w:type="gramEnd"/>
      <w:r w:rsidRPr="00B50033">
        <w:rPr>
          <w:rFonts w:asciiTheme="minorHAnsi" w:hAnsiTheme="minorHAnsi" w:cstheme="minorHAnsi"/>
          <w:sz w:val="22"/>
          <w:szCs w:val="22"/>
        </w:rPr>
        <w:t xml:space="preserve"> dla Wykonawcy i </w:t>
      </w:r>
      <w:r w:rsidRPr="00B50033">
        <w:rPr>
          <w:rFonts w:asciiTheme="minorHAnsi" w:hAnsiTheme="minorHAnsi" w:cstheme="minorHAnsi"/>
          <w:b/>
          <w:sz w:val="22"/>
          <w:szCs w:val="22"/>
        </w:rPr>
        <w:t xml:space="preserve">jeden </w:t>
      </w:r>
      <w:r w:rsidRPr="00B50033">
        <w:rPr>
          <w:rFonts w:asciiTheme="minorHAnsi" w:hAnsiTheme="minorHAnsi" w:cstheme="minorHAnsi"/>
          <w:sz w:val="22"/>
          <w:szCs w:val="22"/>
        </w:rPr>
        <w:t xml:space="preserve"> dla Zamawiającego.</w:t>
      </w:r>
    </w:p>
    <w:p w14:paraId="44CCEE9F" w14:textId="77777777" w:rsidR="00B50033" w:rsidRPr="00B50033" w:rsidRDefault="00B50033" w:rsidP="00B500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94D287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5D3A3D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903503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4EA1DC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A452BC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 xml:space="preserve">        ................................                                                                ................................</w:t>
      </w:r>
    </w:p>
    <w:p w14:paraId="2306B9A9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 xml:space="preserve">           Zamawiający</w:t>
      </w:r>
      <w:r w:rsidRPr="00B50033">
        <w:rPr>
          <w:rFonts w:asciiTheme="minorHAnsi" w:hAnsiTheme="minorHAnsi" w:cstheme="minorHAnsi"/>
          <w:b/>
          <w:sz w:val="22"/>
          <w:szCs w:val="22"/>
        </w:rPr>
        <w:tab/>
      </w:r>
      <w:r w:rsidRPr="00B50033">
        <w:rPr>
          <w:rFonts w:asciiTheme="minorHAnsi" w:hAnsiTheme="minorHAnsi" w:cstheme="minorHAnsi"/>
          <w:b/>
          <w:sz w:val="22"/>
          <w:szCs w:val="22"/>
        </w:rPr>
        <w:tab/>
      </w:r>
      <w:r w:rsidRPr="00B50033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Wykonawca</w:t>
      </w:r>
    </w:p>
    <w:p w14:paraId="32DC39E6" w14:textId="70E0C6AC" w:rsidR="006C0FEA" w:rsidRPr="00B50033" w:rsidRDefault="006C0FEA" w:rsidP="00673F6D">
      <w:pPr>
        <w:widowControl/>
        <w:suppressAutoHyphens w:val="0"/>
        <w:overflowPunct/>
        <w:autoSpaceDE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sectPr w:rsidR="006C0FEA" w:rsidRPr="00B50033" w:rsidSect="004B16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58" w:right="1106" w:bottom="1417" w:left="1260" w:header="708" w:footer="708" w:gutter="0"/>
      <w:pgBorders w:offsetFrom="page">
        <w:top w:val="thickThinLargeGap" w:sz="12" w:space="24" w:color="auto"/>
        <w:left w:val="thickThinLargeGap" w:sz="12" w:space="24" w:color="auto"/>
        <w:bottom w:val="thickThinLargeGap" w:sz="12" w:space="24" w:color="auto"/>
        <w:right w:val="thickThinLarge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76FC5" w14:textId="77777777" w:rsidR="000A4777" w:rsidRDefault="000A4777" w:rsidP="00935C55">
      <w:r>
        <w:separator/>
      </w:r>
    </w:p>
  </w:endnote>
  <w:endnote w:type="continuationSeparator" w:id="0">
    <w:p w14:paraId="4E300910" w14:textId="77777777" w:rsidR="000A4777" w:rsidRDefault="000A4777" w:rsidP="0093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1396" w14:textId="77777777" w:rsidR="00C26244" w:rsidRDefault="00C262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1CFC4" w14:textId="77777777" w:rsidR="00105582" w:rsidRDefault="0010558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455C4" w:rsidRPr="006455C4">
      <w:rPr>
        <w:noProof/>
        <w:lang w:val="pl-PL"/>
      </w:rPr>
      <w:t>28</w:t>
    </w:r>
    <w:r>
      <w:fldChar w:fldCharType="end"/>
    </w:r>
  </w:p>
  <w:p w14:paraId="0C3C770F" w14:textId="77777777" w:rsidR="00105582" w:rsidRDefault="001055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4427" w14:textId="77777777" w:rsidR="00C26244" w:rsidRDefault="00C262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58C91" w14:textId="77777777" w:rsidR="000A4777" w:rsidRDefault="000A4777" w:rsidP="00935C55">
      <w:r>
        <w:separator/>
      </w:r>
    </w:p>
  </w:footnote>
  <w:footnote w:type="continuationSeparator" w:id="0">
    <w:p w14:paraId="27C5D6C4" w14:textId="77777777" w:rsidR="000A4777" w:rsidRDefault="000A4777" w:rsidP="0093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0023" w14:textId="77777777" w:rsidR="00C26244" w:rsidRDefault="00C262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31D8" w14:textId="41FF7D15" w:rsidR="008F78B9" w:rsidRDefault="008F78B9" w:rsidP="008F78B9">
    <w:pPr>
      <w:tabs>
        <w:tab w:val="left" w:pos="8340"/>
      </w:tabs>
      <w:ind w:left="7090" w:right="-82"/>
      <w:rPr>
        <w:noProof/>
        <w:sz w:val="20"/>
      </w:rPr>
    </w:pPr>
    <w:r w:rsidRPr="00677E84">
      <w:rPr>
        <w:noProof/>
        <w:sz w:val="20"/>
      </w:rPr>
      <w:drawing>
        <wp:inline distT="0" distB="0" distL="0" distR="0" wp14:anchorId="3160F40C" wp14:editId="0FE79302">
          <wp:extent cx="1249680" cy="609600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43CD61" w14:textId="0C818CED" w:rsidR="00105582" w:rsidRPr="008F78B9" w:rsidRDefault="00464556" w:rsidP="00464556">
    <w:pPr>
      <w:tabs>
        <w:tab w:val="left" w:pos="8340"/>
      </w:tabs>
      <w:ind w:left="142" w:right="-82"/>
    </w:pPr>
    <w:r w:rsidRPr="00464556">
      <w:rPr>
        <w:rFonts w:ascii="Calibri" w:eastAsia="Verdana,Bold" w:hAnsi="Calibri"/>
        <w:color w:val="000000"/>
        <w:sz w:val="20"/>
      </w:rPr>
      <w:t>Numer postępowania</w:t>
    </w:r>
    <w:r w:rsidR="00C26244" w:rsidRPr="00C26244">
      <w:t xml:space="preserve"> </w:t>
    </w:r>
    <w:proofErr w:type="spellStart"/>
    <w:r w:rsidR="00C26244" w:rsidRPr="00C26244">
      <w:rPr>
        <w:rFonts w:ascii="Calibri" w:eastAsia="Verdana,Bold" w:hAnsi="Calibri"/>
        <w:color w:val="000000"/>
        <w:sz w:val="20"/>
      </w:rPr>
      <w:t>DSUiZP</w:t>
    </w:r>
    <w:proofErr w:type="spellEnd"/>
    <w:r w:rsidR="00C26244" w:rsidRPr="00C26244">
      <w:rPr>
        <w:rFonts w:ascii="Calibri" w:eastAsia="Verdana,Bold" w:hAnsi="Calibri"/>
        <w:color w:val="000000"/>
        <w:sz w:val="20"/>
      </w:rPr>
      <w:t xml:space="preserve"> 252/JK/24/2022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F02B9" w14:textId="77777777" w:rsidR="00C26244" w:rsidRDefault="00C262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4BA0C86E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360"/>
        </w:tabs>
      </w:pPr>
    </w:lvl>
    <w:lvl w:ilvl="2">
      <w:start w:val="1"/>
      <w:numFmt w:val="bullet"/>
      <w:lvlText w:val="-"/>
      <w:lvlJc w:val="left"/>
      <w:pPr>
        <w:tabs>
          <w:tab w:val="num" w:pos="23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1"/>
    <w:multiLevelType w:val="singleLevel"/>
    <w:tmpl w:val="B596E4BA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F437BB"/>
    <w:multiLevelType w:val="multilevel"/>
    <w:tmpl w:val="8A40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D1E60EC"/>
    <w:multiLevelType w:val="hybridMultilevel"/>
    <w:tmpl w:val="02C4803A"/>
    <w:lvl w:ilvl="0" w:tplc="DD466DC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0E7E3071"/>
    <w:multiLevelType w:val="singleLevel"/>
    <w:tmpl w:val="B596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FC77D45"/>
    <w:multiLevelType w:val="hybridMultilevel"/>
    <w:tmpl w:val="443AC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206D5"/>
    <w:multiLevelType w:val="hybridMultilevel"/>
    <w:tmpl w:val="1970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36ABA"/>
    <w:multiLevelType w:val="hybridMultilevel"/>
    <w:tmpl w:val="732E0D02"/>
    <w:lvl w:ilvl="0" w:tplc="EDC43B78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14681975"/>
    <w:multiLevelType w:val="hybridMultilevel"/>
    <w:tmpl w:val="0DE68C44"/>
    <w:lvl w:ilvl="0" w:tplc="46CA0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84D6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E9616F"/>
    <w:multiLevelType w:val="hybridMultilevel"/>
    <w:tmpl w:val="E50C8F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5638E"/>
    <w:multiLevelType w:val="hybridMultilevel"/>
    <w:tmpl w:val="CF686E70"/>
    <w:lvl w:ilvl="0" w:tplc="DF1233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124C48"/>
    <w:multiLevelType w:val="hybridMultilevel"/>
    <w:tmpl w:val="5388E464"/>
    <w:lvl w:ilvl="0" w:tplc="E8CEB33A">
      <w:start w:val="1"/>
      <w:numFmt w:val="lowerLetter"/>
      <w:lvlText w:val="%1)"/>
      <w:lvlJc w:val="left"/>
      <w:pPr>
        <w:ind w:left="1004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B075A9"/>
    <w:multiLevelType w:val="hybridMultilevel"/>
    <w:tmpl w:val="E50C8F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DE55CF"/>
    <w:multiLevelType w:val="hybridMultilevel"/>
    <w:tmpl w:val="535688F6"/>
    <w:name w:val="WW8Num203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7E73FB0"/>
    <w:multiLevelType w:val="multilevel"/>
    <w:tmpl w:val="1D84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5B032E"/>
    <w:multiLevelType w:val="hybridMultilevel"/>
    <w:tmpl w:val="C8AC15EC"/>
    <w:lvl w:ilvl="0" w:tplc="840E9036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B55104"/>
    <w:multiLevelType w:val="hybridMultilevel"/>
    <w:tmpl w:val="5880B98A"/>
    <w:lvl w:ilvl="0" w:tplc="323C9172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8" w15:restartNumberingAfterBreak="0">
    <w:nsid w:val="202F65C1"/>
    <w:multiLevelType w:val="hybridMultilevel"/>
    <w:tmpl w:val="1970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B655BA"/>
    <w:multiLevelType w:val="hybridMultilevel"/>
    <w:tmpl w:val="5880B98A"/>
    <w:lvl w:ilvl="0" w:tplc="323C9172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0" w15:restartNumberingAfterBreak="0">
    <w:nsid w:val="23C857B6"/>
    <w:multiLevelType w:val="hybridMultilevel"/>
    <w:tmpl w:val="E02EC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116648"/>
    <w:multiLevelType w:val="hybridMultilevel"/>
    <w:tmpl w:val="65DC45D6"/>
    <w:lvl w:ilvl="0" w:tplc="B5E0EBF2">
      <w:start w:val="1"/>
      <w:numFmt w:val="lowerLetter"/>
      <w:lvlText w:val="%1)"/>
      <w:lvlJc w:val="left"/>
      <w:pPr>
        <w:ind w:left="1004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7B621D"/>
    <w:multiLevelType w:val="hybridMultilevel"/>
    <w:tmpl w:val="C4A80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7C12B0"/>
    <w:multiLevelType w:val="hybridMultilevel"/>
    <w:tmpl w:val="65DC45D6"/>
    <w:lvl w:ilvl="0" w:tplc="B5E0EBF2">
      <w:start w:val="1"/>
      <w:numFmt w:val="lowerLetter"/>
      <w:lvlText w:val="%1)"/>
      <w:lvlJc w:val="left"/>
      <w:pPr>
        <w:ind w:left="1004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B8662FB"/>
    <w:multiLevelType w:val="hybridMultilevel"/>
    <w:tmpl w:val="05389B84"/>
    <w:lvl w:ilvl="0" w:tplc="35BCBBAC">
      <w:start w:val="3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8D75BB"/>
    <w:multiLevelType w:val="hybridMultilevel"/>
    <w:tmpl w:val="93ACB27E"/>
    <w:name w:val="WW8Num2022"/>
    <w:lvl w:ilvl="0" w:tplc="B2804F9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933EF2"/>
    <w:multiLevelType w:val="hybridMultilevel"/>
    <w:tmpl w:val="F44CA0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14F42734">
      <w:start w:val="1"/>
      <w:numFmt w:val="lowerLetter"/>
      <w:lvlText w:val="%2)"/>
      <w:lvlJc w:val="left"/>
      <w:pPr>
        <w:ind w:left="180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9C44D10"/>
    <w:multiLevelType w:val="hybridMultilevel"/>
    <w:tmpl w:val="E02EC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DB6EBF"/>
    <w:multiLevelType w:val="hybridMultilevel"/>
    <w:tmpl w:val="15CEDD70"/>
    <w:lvl w:ilvl="0" w:tplc="46CA0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84D6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D885409"/>
    <w:multiLevelType w:val="hybridMultilevel"/>
    <w:tmpl w:val="C4A80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3C7A2E"/>
    <w:multiLevelType w:val="hybridMultilevel"/>
    <w:tmpl w:val="1970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704EF1"/>
    <w:multiLevelType w:val="hybridMultilevel"/>
    <w:tmpl w:val="B6E06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15709"/>
    <w:multiLevelType w:val="singleLevel"/>
    <w:tmpl w:val="B596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4BCE73BE"/>
    <w:multiLevelType w:val="hybridMultilevel"/>
    <w:tmpl w:val="C4A80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DA226F"/>
    <w:multiLevelType w:val="hybridMultilevel"/>
    <w:tmpl w:val="E02EC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FC7E10"/>
    <w:multiLevelType w:val="hybridMultilevel"/>
    <w:tmpl w:val="F4E22E72"/>
    <w:lvl w:ilvl="0" w:tplc="07EC52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142475"/>
    <w:multiLevelType w:val="multilevel"/>
    <w:tmpl w:val="9ACC0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kern w:val="0"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4EEC7B4B"/>
    <w:multiLevelType w:val="hybridMultilevel"/>
    <w:tmpl w:val="D77C604C"/>
    <w:lvl w:ilvl="0" w:tplc="C250F392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F581F3C"/>
    <w:multiLevelType w:val="hybridMultilevel"/>
    <w:tmpl w:val="E50C8F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F851E9"/>
    <w:multiLevelType w:val="hybridMultilevel"/>
    <w:tmpl w:val="D6AADBF8"/>
    <w:lvl w:ilvl="0" w:tplc="3FE829A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0" w15:restartNumberingAfterBreak="0">
    <w:nsid w:val="588A6C1D"/>
    <w:multiLevelType w:val="hybridMultilevel"/>
    <w:tmpl w:val="AB9ACF12"/>
    <w:lvl w:ilvl="0" w:tplc="FAE8321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A95739"/>
    <w:multiLevelType w:val="hybridMultilevel"/>
    <w:tmpl w:val="E70E94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5E5C05"/>
    <w:multiLevelType w:val="hybridMultilevel"/>
    <w:tmpl w:val="D7244188"/>
    <w:lvl w:ilvl="0" w:tplc="EA64AF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84D6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D0E2CEC"/>
    <w:multiLevelType w:val="hybridMultilevel"/>
    <w:tmpl w:val="1AF0E472"/>
    <w:name w:val="WW8Num202"/>
    <w:lvl w:ilvl="0" w:tplc="45B815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EB3902"/>
    <w:multiLevelType w:val="hybridMultilevel"/>
    <w:tmpl w:val="94DAD4E6"/>
    <w:lvl w:ilvl="0" w:tplc="CDF25C6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151FF7"/>
    <w:multiLevelType w:val="multilevel"/>
    <w:tmpl w:val="1D84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5955E7"/>
    <w:multiLevelType w:val="hybridMultilevel"/>
    <w:tmpl w:val="7DB89FE8"/>
    <w:lvl w:ilvl="0" w:tplc="8D20853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A80041"/>
    <w:multiLevelType w:val="hybridMultilevel"/>
    <w:tmpl w:val="474ED96C"/>
    <w:lvl w:ilvl="0" w:tplc="C248E678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8" w15:restartNumberingAfterBreak="0">
    <w:nsid w:val="668B2290"/>
    <w:multiLevelType w:val="multilevel"/>
    <w:tmpl w:val="0EEE3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6AB04200"/>
    <w:multiLevelType w:val="hybridMultilevel"/>
    <w:tmpl w:val="E70E94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655115"/>
    <w:multiLevelType w:val="hybridMultilevel"/>
    <w:tmpl w:val="1970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083906"/>
    <w:multiLevelType w:val="multilevel"/>
    <w:tmpl w:val="48C4DD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§%2"/>
      <w:lvlJc w:val="center"/>
      <w:pPr>
        <w:tabs>
          <w:tab w:val="num" w:pos="1440"/>
        </w:tabs>
        <w:ind w:left="1363" w:hanging="283"/>
      </w:pPr>
      <w:rPr>
        <w:rFonts w:ascii="Arial" w:hAnsi="Arial" w:cs="Arial" w:hint="default"/>
        <w:b/>
        <w:bCs/>
        <w:i w:val="0"/>
        <w:iCs w:val="0"/>
        <w:spacing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77943EDE"/>
    <w:multiLevelType w:val="multilevel"/>
    <w:tmpl w:val="1D84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8D67E91"/>
    <w:multiLevelType w:val="hybridMultilevel"/>
    <w:tmpl w:val="01B27862"/>
    <w:lvl w:ilvl="0" w:tplc="46CA0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84D6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92541D6"/>
    <w:multiLevelType w:val="hybridMultilevel"/>
    <w:tmpl w:val="5880B98A"/>
    <w:lvl w:ilvl="0" w:tplc="323C9172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5" w15:restartNumberingAfterBreak="0">
    <w:nsid w:val="7D673757"/>
    <w:multiLevelType w:val="singleLevel"/>
    <w:tmpl w:val="A3241AF8"/>
    <w:name w:val="WW8Num32222222222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56" w15:restartNumberingAfterBreak="0">
    <w:nsid w:val="7D935710"/>
    <w:multiLevelType w:val="hybridMultilevel"/>
    <w:tmpl w:val="F51AAA06"/>
    <w:lvl w:ilvl="0" w:tplc="179060E4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EF43893"/>
    <w:multiLevelType w:val="hybridMultilevel"/>
    <w:tmpl w:val="38EAF908"/>
    <w:lvl w:ilvl="0" w:tplc="83003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680020">
    <w:abstractNumId w:val="21"/>
  </w:num>
  <w:num w:numId="2" w16cid:durableId="1585141563">
    <w:abstractNumId w:val="53"/>
  </w:num>
  <w:num w:numId="3" w16cid:durableId="179661928">
    <w:abstractNumId w:val="26"/>
  </w:num>
  <w:num w:numId="4" w16cid:durableId="167602098">
    <w:abstractNumId w:val="51"/>
  </w:num>
  <w:num w:numId="5" w16cid:durableId="1665627264">
    <w:abstractNumId w:val="19"/>
  </w:num>
  <w:num w:numId="6" w16cid:durableId="706030742">
    <w:abstractNumId w:val="37"/>
  </w:num>
  <w:num w:numId="7" w16cid:durableId="139156145">
    <w:abstractNumId w:val="38"/>
  </w:num>
  <w:num w:numId="8" w16cid:durableId="1908027427">
    <w:abstractNumId w:val="34"/>
  </w:num>
  <w:num w:numId="9" w16cid:durableId="544488302">
    <w:abstractNumId w:val="52"/>
  </w:num>
  <w:num w:numId="10" w16cid:durableId="1141651250">
    <w:abstractNumId w:val="18"/>
  </w:num>
  <w:num w:numId="11" w16cid:durableId="1414427065">
    <w:abstractNumId w:val="15"/>
  </w:num>
  <w:num w:numId="12" w16cid:durableId="1428381307">
    <w:abstractNumId w:val="50"/>
  </w:num>
  <w:num w:numId="13" w16cid:durableId="1575969546">
    <w:abstractNumId w:val="7"/>
  </w:num>
  <w:num w:numId="14" w16cid:durableId="2142768554">
    <w:abstractNumId w:val="16"/>
  </w:num>
  <w:num w:numId="15" w16cid:durableId="808982974">
    <w:abstractNumId w:val="20"/>
  </w:num>
  <w:num w:numId="16" w16cid:durableId="1125466355">
    <w:abstractNumId w:val="28"/>
  </w:num>
  <w:num w:numId="17" w16cid:durableId="1244755771">
    <w:abstractNumId w:val="39"/>
  </w:num>
  <w:num w:numId="18" w16cid:durableId="1120344321">
    <w:abstractNumId w:val="10"/>
  </w:num>
  <w:num w:numId="19" w16cid:durableId="722367439">
    <w:abstractNumId w:val="17"/>
  </w:num>
  <w:num w:numId="20" w16cid:durableId="1636180042">
    <w:abstractNumId w:val="45"/>
  </w:num>
  <w:num w:numId="21" w16cid:durableId="406272754">
    <w:abstractNumId w:val="30"/>
  </w:num>
  <w:num w:numId="22" w16cid:durableId="288782611">
    <w:abstractNumId w:val="56"/>
  </w:num>
  <w:num w:numId="23" w16cid:durableId="291058564">
    <w:abstractNumId w:val="27"/>
  </w:num>
  <w:num w:numId="24" w16cid:durableId="1411926476">
    <w:abstractNumId w:val="13"/>
  </w:num>
  <w:num w:numId="25" w16cid:durableId="183594336">
    <w:abstractNumId w:val="9"/>
  </w:num>
  <w:num w:numId="26" w16cid:durableId="99223442">
    <w:abstractNumId w:val="47"/>
  </w:num>
  <w:num w:numId="27" w16cid:durableId="1623731137">
    <w:abstractNumId w:val="54"/>
  </w:num>
  <w:num w:numId="28" w16cid:durableId="1491211288">
    <w:abstractNumId w:val="23"/>
  </w:num>
  <w:num w:numId="29" w16cid:durableId="1919049493">
    <w:abstractNumId w:val="2"/>
  </w:num>
  <w:num w:numId="30" w16cid:durableId="1423451959">
    <w:abstractNumId w:val="32"/>
  </w:num>
  <w:num w:numId="31" w16cid:durableId="163983423">
    <w:abstractNumId w:val="36"/>
  </w:num>
  <w:num w:numId="32" w16cid:durableId="673338973">
    <w:abstractNumId w:val="44"/>
  </w:num>
  <w:num w:numId="33" w16cid:durableId="87508280">
    <w:abstractNumId w:val="42"/>
  </w:num>
  <w:num w:numId="34" w16cid:durableId="203292894">
    <w:abstractNumId w:val="57"/>
  </w:num>
  <w:num w:numId="35" w16cid:durableId="1923292398">
    <w:abstractNumId w:val="12"/>
  </w:num>
  <w:num w:numId="36" w16cid:durableId="1916011120">
    <w:abstractNumId w:val="29"/>
  </w:num>
  <w:num w:numId="37" w16cid:durableId="2024696838">
    <w:abstractNumId w:val="31"/>
  </w:num>
  <w:num w:numId="38" w16cid:durableId="1131554243">
    <w:abstractNumId w:val="41"/>
  </w:num>
  <w:num w:numId="39" w16cid:durableId="1936863248">
    <w:abstractNumId w:val="49"/>
  </w:num>
  <w:num w:numId="40" w16cid:durableId="552236372">
    <w:abstractNumId w:val="33"/>
  </w:num>
  <w:num w:numId="41" w16cid:durableId="680159976">
    <w:abstractNumId w:val="3"/>
  </w:num>
  <w:num w:numId="42" w16cid:durableId="989090429">
    <w:abstractNumId w:val="22"/>
  </w:num>
  <w:num w:numId="43" w16cid:durableId="2056467427">
    <w:abstractNumId w:val="5"/>
  </w:num>
  <w:num w:numId="44" w16cid:durableId="1113206759">
    <w:abstractNumId w:val="35"/>
  </w:num>
  <w:num w:numId="45" w16cid:durableId="585965244">
    <w:abstractNumId w:val="40"/>
  </w:num>
  <w:num w:numId="46" w16cid:durableId="853105539">
    <w:abstractNumId w:val="46"/>
  </w:num>
  <w:num w:numId="47" w16cid:durableId="587544119">
    <w:abstractNumId w:val="11"/>
  </w:num>
  <w:num w:numId="48" w16cid:durableId="1913274697">
    <w:abstractNumId w:val="8"/>
  </w:num>
  <w:num w:numId="49" w16cid:durableId="13248155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48193491">
    <w:abstractNumId w:val="48"/>
  </w:num>
  <w:num w:numId="51" w16cid:durableId="1801997895">
    <w:abstractNumId w:val="4"/>
  </w:num>
  <w:num w:numId="52" w16cid:durableId="341394854">
    <w:abstractNumId w:val="6"/>
  </w:num>
  <w:num w:numId="53" w16cid:durableId="1177381264">
    <w:abstractNumId w:val="2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11"/>
    <w:rsid w:val="00020A84"/>
    <w:rsid w:val="00032F25"/>
    <w:rsid w:val="00045E4D"/>
    <w:rsid w:val="00047D3A"/>
    <w:rsid w:val="0005152B"/>
    <w:rsid w:val="00067069"/>
    <w:rsid w:val="00084ACF"/>
    <w:rsid w:val="000851E2"/>
    <w:rsid w:val="000869AD"/>
    <w:rsid w:val="00087444"/>
    <w:rsid w:val="000A4777"/>
    <w:rsid w:val="000B532A"/>
    <w:rsid w:val="000B6CFF"/>
    <w:rsid w:val="000C3615"/>
    <w:rsid w:val="000C7A8B"/>
    <w:rsid w:val="000F1E89"/>
    <w:rsid w:val="000F51DB"/>
    <w:rsid w:val="000F7864"/>
    <w:rsid w:val="00102A5D"/>
    <w:rsid w:val="00105468"/>
    <w:rsid w:val="00105582"/>
    <w:rsid w:val="00114523"/>
    <w:rsid w:val="0012353A"/>
    <w:rsid w:val="0012768D"/>
    <w:rsid w:val="00130467"/>
    <w:rsid w:val="00136333"/>
    <w:rsid w:val="001366C8"/>
    <w:rsid w:val="00136FB1"/>
    <w:rsid w:val="0014460C"/>
    <w:rsid w:val="00147A02"/>
    <w:rsid w:val="00150BFB"/>
    <w:rsid w:val="0016128D"/>
    <w:rsid w:val="00165DB1"/>
    <w:rsid w:val="0017079A"/>
    <w:rsid w:val="00176838"/>
    <w:rsid w:val="001850E6"/>
    <w:rsid w:val="00186152"/>
    <w:rsid w:val="001A24A4"/>
    <w:rsid w:val="001A424F"/>
    <w:rsid w:val="001C1C85"/>
    <w:rsid w:val="001D5C45"/>
    <w:rsid w:val="001D62BF"/>
    <w:rsid w:val="001E73B1"/>
    <w:rsid w:val="00200AAD"/>
    <w:rsid w:val="00206AFC"/>
    <w:rsid w:val="002151E6"/>
    <w:rsid w:val="00223740"/>
    <w:rsid w:val="00225347"/>
    <w:rsid w:val="002333FA"/>
    <w:rsid w:val="00235BAD"/>
    <w:rsid w:val="00241671"/>
    <w:rsid w:val="0026229A"/>
    <w:rsid w:val="00272B5F"/>
    <w:rsid w:val="00276062"/>
    <w:rsid w:val="0028346D"/>
    <w:rsid w:val="002A4F53"/>
    <w:rsid w:val="002A79E6"/>
    <w:rsid w:val="002B05A1"/>
    <w:rsid w:val="002C6675"/>
    <w:rsid w:val="002C69C9"/>
    <w:rsid w:val="002D0705"/>
    <w:rsid w:val="002D6E12"/>
    <w:rsid w:val="002E2E90"/>
    <w:rsid w:val="002F4313"/>
    <w:rsid w:val="00302D95"/>
    <w:rsid w:val="00317818"/>
    <w:rsid w:val="00320BB9"/>
    <w:rsid w:val="00327443"/>
    <w:rsid w:val="003276B9"/>
    <w:rsid w:val="00333FF7"/>
    <w:rsid w:val="003344BE"/>
    <w:rsid w:val="00354660"/>
    <w:rsid w:val="003565FB"/>
    <w:rsid w:val="00360F18"/>
    <w:rsid w:val="00361186"/>
    <w:rsid w:val="00362878"/>
    <w:rsid w:val="00362BCB"/>
    <w:rsid w:val="003665D9"/>
    <w:rsid w:val="00373583"/>
    <w:rsid w:val="00373EFD"/>
    <w:rsid w:val="00390A5A"/>
    <w:rsid w:val="00390CAD"/>
    <w:rsid w:val="003C2784"/>
    <w:rsid w:val="003C50CB"/>
    <w:rsid w:val="003D6267"/>
    <w:rsid w:val="003D6CBE"/>
    <w:rsid w:val="003D772B"/>
    <w:rsid w:val="003F39DA"/>
    <w:rsid w:val="003F6837"/>
    <w:rsid w:val="003F74FA"/>
    <w:rsid w:val="003F791F"/>
    <w:rsid w:val="004040E1"/>
    <w:rsid w:val="004155A4"/>
    <w:rsid w:val="0042231C"/>
    <w:rsid w:val="00422F9A"/>
    <w:rsid w:val="00434D54"/>
    <w:rsid w:val="00441C84"/>
    <w:rsid w:val="0045714E"/>
    <w:rsid w:val="00464556"/>
    <w:rsid w:val="00470960"/>
    <w:rsid w:val="00471821"/>
    <w:rsid w:val="00474EEB"/>
    <w:rsid w:val="00475476"/>
    <w:rsid w:val="00476239"/>
    <w:rsid w:val="004819AA"/>
    <w:rsid w:val="004859F9"/>
    <w:rsid w:val="004933C1"/>
    <w:rsid w:val="004A0A67"/>
    <w:rsid w:val="004A2746"/>
    <w:rsid w:val="004A7A45"/>
    <w:rsid w:val="004B0767"/>
    <w:rsid w:val="004B169E"/>
    <w:rsid w:val="004C102E"/>
    <w:rsid w:val="004C20DD"/>
    <w:rsid w:val="004D053F"/>
    <w:rsid w:val="004D371F"/>
    <w:rsid w:val="004D3792"/>
    <w:rsid w:val="004D3D3E"/>
    <w:rsid w:val="004D72AA"/>
    <w:rsid w:val="004E0EAB"/>
    <w:rsid w:val="004E2044"/>
    <w:rsid w:val="004E62A4"/>
    <w:rsid w:val="004F38B1"/>
    <w:rsid w:val="005111FB"/>
    <w:rsid w:val="00511E8F"/>
    <w:rsid w:val="00514212"/>
    <w:rsid w:val="00515069"/>
    <w:rsid w:val="005204D9"/>
    <w:rsid w:val="00532A90"/>
    <w:rsid w:val="00543424"/>
    <w:rsid w:val="00545C6B"/>
    <w:rsid w:val="00547F3E"/>
    <w:rsid w:val="005502C1"/>
    <w:rsid w:val="005552B1"/>
    <w:rsid w:val="00555F5C"/>
    <w:rsid w:val="0055723E"/>
    <w:rsid w:val="00562B73"/>
    <w:rsid w:val="0056499D"/>
    <w:rsid w:val="00576324"/>
    <w:rsid w:val="005764D0"/>
    <w:rsid w:val="005809CF"/>
    <w:rsid w:val="00580B7A"/>
    <w:rsid w:val="00595476"/>
    <w:rsid w:val="005B1A32"/>
    <w:rsid w:val="005B3E80"/>
    <w:rsid w:val="005C32B5"/>
    <w:rsid w:val="005D3174"/>
    <w:rsid w:val="005D6DC4"/>
    <w:rsid w:val="005E121A"/>
    <w:rsid w:val="005E2D2A"/>
    <w:rsid w:val="005E2EB0"/>
    <w:rsid w:val="005E6AFC"/>
    <w:rsid w:val="00600827"/>
    <w:rsid w:val="006016C7"/>
    <w:rsid w:val="006043AA"/>
    <w:rsid w:val="00604E61"/>
    <w:rsid w:val="006110E2"/>
    <w:rsid w:val="00620D95"/>
    <w:rsid w:val="00624A62"/>
    <w:rsid w:val="00625017"/>
    <w:rsid w:val="00630813"/>
    <w:rsid w:val="00631EEE"/>
    <w:rsid w:val="006455C4"/>
    <w:rsid w:val="00650BB1"/>
    <w:rsid w:val="006512A9"/>
    <w:rsid w:val="00664868"/>
    <w:rsid w:val="00673F6D"/>
    <w:rsid w:val="00674F30"/>
    <w:rsid w:val="0067734F"/>
    <w:rsid w:val="00677815"/>
    <w:rsid w:val="00681799"/>
    <w:rsid w:val="0068197B"/>
    <w:rsid w:val="00682FC8"/>
    <w:rsid w:val="006900E0"/>
    <w:rsid w:val="006959CE"/>
    <w:rsid w:val="00697BB3"/>
    <w:rsid w:val="006B13EC"/>
    <w:rsid w:val="006C0D65"/>
    <w:rsid w:val="006C0FEA"/>
    <w:rsid w:val="006D14EC"/>
    <w:rsid w:val="006F163F"/>
    <w:rsid w:val="00703C72"/>
    <w:rsid w:val="00722658"/>
    <w:rsid w:val="007329CB"/>
    <w:rsid w:val="00735421"/>
    <w:rsid w:val="00747242"/>
    <w:rsid w:val="00747295"/>
    <w:rsid w:val="00754EDC"/>
    <w:rsid w:val="007571D7"/>
    <w:rsid w:val="007620DC"/>
    <w:rsid w:val="00766243"/>
    <w:rsid w:val="007719E6"/>
    <w:rsid w:val="00782750"/>
    <w:rsid w:val="007878A1"/>
    <w:rsid w:val="007B62FE"/>
    <w:rsid w:val="007D40A2"/>
    <w:rsid w:val="007D6D88"/>
    <w:rsid w:val="007E2F09"/>
    <w:rsid w:val="007F39A4"/>
    <w:rsid w:val="007F4DC5"/>
    <w:rsid w:val="0080584F"/>
    <w:rsid w:val="008069AF"/>
    <w:rsid w:val="008139D2"/>
    <w:rsid w:val="0081523D"/>
    <w:rsid w:val="00816362"/>
    <w:rsid w:val="008176CD"/>
    <w:rsid w:val="00822AC2"/>
    <w:rsid w:val="008246D1"/>
    <w:rsid w:val="00826D72"/>
    <w:rsid w:val="00827FE7"/>
    <w:rsid w:val="0083205F"/>
    <w:rsid w:val="00832878"/>
    <w:rsid w:val="00840D62"/>
    <w:rsid w:val="00872457"/>
    <w:rsid w:val="008730A6"/>
    <w:rsid w:val="00887DD4"/>
    <w:rsid w:val="008935FD"/>
    <w:rsid w:val="008B3072"/>
    <w:rsid w:val="008B6429"/>
    <w:rsid w:val="008C3522"/>
    <w:rsid w:val="008D2057"/>
    <w:rsid w:val="008E2D5D"/>
    <w:rsid w:val="008E5C1F"/>
    <w:rsid w:val="008F0151"/>
    <w:rsid w:val="008F3141"/>
    <w:rsid w:val="008F68A2"/>
    <w:rsid w:val="008F78B9"/>
    <w:rsid w:val="00903082"/>
    <w:rsid w:val="00914965"/>
    <w:rsid w:val="00914EE0"/>
    <w:rsid w:val="009219F5"/>
    <w:rsid w:val="0093014B"/>
    <w:rsid w:val="00935C55"/>
    <w:rsid w:val="00943F53"/>
    <w:rsid w:val="00947763"/>
    <w:rsid w:val="00964C07"/>
    <w:rsid w:val="009755A8"/>
    <w:rsid w:val="00986135"/>
    <w:rsid w:val="009922DE"/>
    <w:rsid w:val="009938F9"/>
    <w:rsid w:val="009B38BB"/>
    <w:rsid w:val="009C2C11"/>
    <w:rsid w:val="009D3217"/>
    <w:rsid w:val="009D73FC"/>
    <w:rsid w:val="009E02E2"/>
    <w:rsid w:val="009E15C8"/>
    <w:rsid w:val="009E37DA"/>
    <w:rsid w:val="009E47D4"/>
    <w:rsid w:val="009F0207"/>
    <w:rsid w:val="00A01A04"/>
    <w:rsid w:val="00A05D2E"/>
    <w:rsid w:val="00A139EE"/>
    <w:rsid w:val="00A25E8F"/>
    <w:rsid w:val="00A420B1"/>
    <w:rsid w:val="00A44711"/>
    <w:rsid w:val="00A44C74"/>
    <w:rsid w:val="00A51F28"/>
    <w:rsid w:val="00A63EAA"/>
    <w:rsid w:val="00A76238"/>
    <w:rsid w:val="00A87C7F"/>
    <w:rsid w:val="00A914D0"/>
    <w:rsid w:val="00AA3315"/>
    <w:rsid w:val="00AA4D5F"/>
    <w:rsid w:val="00AB33DA"/>
    <w:rsid w:val="00AC2569"/>
    <w:rsid w:val="00AC5990"/>
    <w:rsid w:val="00AD3951"/>
    <w:rsid w:val="00AD585E"/>
    <w:rsid w:val="00AD7B58"/>
    <w:rsid w:val="00AF71F8"/>
    <w:rsid w:val="00AF769B"/>
    <w:rsid w:val="00B22D99"/>
    <w:rsid w:val="00B26514"/>
    <w:rsid w:val="00B27F60"/>
    <w:rsid w:val="00B318DF"/>
    <w:rsid w:val="00B34DEA"/>
    <w:rsid w:val="00B350EC"/>
    <w:rsid w:val="00B355EE"/>
    <w:rsid w:val="00B35A1C"/>
    <w:rsid w:val="00B40EB3"/>
    <w:rsid w:val="00B43AF7"/>
    <w:rsid w:val="00B50033"/>
    <w:rsid w:val="00B518A2"/>
    <w:rsid w:val="00B8181D"/>
    <w:rsid w:val="00B903E8"/>
    <w:rsid w:val="00B9482C"/>
    <w:rsid w:val="00BA29BF"/>
    <w:rsid w:val="00BA4BC0"/>
    <w:rsid w:val="00BA5F95"/>
    <w:rsid w:val="00BB06B3"/>
    <w:rsid w:val="00BB44C4"/>
    <w:rsid w:val="00BC7D42"/>
    <w:rsid w:val="00BD559D"/>
    <w:rsid w:val="00BE20D0"/>
    <w:rsid w:val="00BF1A0C"/>
    <w:rsid w:val="00BF501F"/>
    <w:rsid w:val="00BF5AB4"/>
    <w:rsid w:val="00BF6C1A"/>
    <w:rsid w:val="00C03781"/>
    <w:rsid w:val="00C05232"/>
    <w:rsid w:val="00C14624"/>
    <w:rsid w:val="00C16068"/>
    <w:rsid w:val="00C17BA8"/>
    <w:rsid w:val="00C2423D"/>
    <w:rsid w:val="00C24622"/>
    <w:rsid w:val="00C25346"/>
    <w:rsid w:val="00C26244"/>
    <w:rsid w:val="00C2711C"/>
    <w:rsid w:val="00C3473D"/>
    <w:rsid w:val="00C6360E"/>
    <w:rsid w:val="00C64D8D"/>
    <w:rsid w:val="00C65061"/>
    <w:rsid w:val="00C6600A"/>
    <w:rsid w:val="00C7564C"/>
    <w:rsid w:val="00C91FB5"/>
    <w:rsid w:val="00C97088"/>
    <w:rsid w:val="00C97C81"/>
    <w:rsid w:val="00CA0320"/>
    <w:rsid w:val="00CA2AEF"/>
    <w:rsid w:val="00CA3F74"/>
    <w:rsid w:val="00CB1039"/>
    <w:rsid w:val="00CB2F8C"/>
    <w:rsid w:val="00CB7C9E"/>
    <w:rsid w:val="00CC3C51"/>
    <w:rsid w:val="00CD7081"/>
    <w:rsid w:val="00CE0040"/>
    <w:rsid w:val="00D014CA"/>
    <w:rsid w:val="00D05702"/>
    <w:rsid w:val="00D06445"/>
    <w:rsid w:val="00D2079B"/>
    <w:rsid w:val="00D46847"/>
    <w:rsid w:val="00D5316E"/>
    <w:rsid w:val="00D53273"/>
    <w:rsid w:val="00D60565"/>
    <w:rsid w:val="00D654AE"/>
    <w:rsid w:val="00D671D4"/>
    <w:rsid w:val="00D73595"/>
    <w:rsid w:val="00D908FF"/>
    <w:rsid w:val="00DA41E6"/>
    <w:rsid w:val="00DA4844"/>
    <w:rsid w:val="00DB06F3"/>
    <w:rsid w:val="00DB7390"/>
    <w:rsid w:val="00DD33C6"/>
    <w:rsid w:val="00DD404F"/>
    <w:rsid w:val="00DD4E82"/>
    <w:rsid w:val="00DD653E"/>
    <w:rsid w:val="00DE2159"/>
    <w:rsid w:val="00DE77DC"/>
    <w:rsid w:val="00DF01C0"/>
    <w:rsid w:val="00E06084"/>
    <w:rsid w:val="00E411CE"/>
    <w:rsid w:val="00E416C3"/>
    <w:rsid w:val="00E43ACE"/>
    <w:rsid w:val="00E45D21"/>
    <w:rsid w:val="00E61E4E"/>
    <w:rsid w:val="00E643CC"/>
    <w:rsid w:val="00E661A2"/>
    <w:rsid w:val="00E7298F"/>
    <w:rsid w:val="00E731D6"/>
    <w:rsid w:val="00E75AB2"/>
    <w:rsid w:val="00E8529E"/>
    <w:rsid w:val="00EA4899"/>
    <w:rsid w:val="00EB4682"/>
    <w:rsid w:val="00EC115F"/>
    <w:rsid w:val="00EC3BED"/>
    <w:rsid w:val="00EC4BBD"/>
    <w:rsid w:val="00ED3A77"/>
    <w:rsid w:val="00EE44B5"/>
    <w:rsid w:val="00EF03E8"/>
    <w:rsid w:val="00EF0487"/>
    <w:rsid w:val="00EF44CF"/>
    <w:rsid w:val="00F048D1"/>
    <w:rsid w:val="00F17084"/>
    <w:rsid w:val="00F22F99"/>
    <w:rsid w:val="00F26074"/>
    <w:rsid w:val="00F310D0"/>
    <w:rsid w:val="00F355F2"/>
    <w:rsid w:val="00F45FE0"/>
    <w:rsid w:val="00F465C0"/>
    <w:rsid w:val="00F46690"/>
    <w:rsid w:val="00F50096"/>
    <w:rsid w:val="00F513AB"/>
    <w:rsid w:val="00F57A28"/>
    <w:rsid w:val="00F61E60"/>
    <w:rsid w:val="00F67DB3"/>
    <w:rsid w:val="00F77BAD"/>
    <w:rsid w:val="00F83D4A"/>
    <w:rsid w:val="00F97372"/>
    <w:rsid w:val="00FB422A"/>
    <w:rsid w:val="00FC10B6"/>
    <w:rsid w:val="00FC4318"/>
    <w:rsid w:val="00FC4708"/>
    <w:rsid w:val="00FE204B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5C9BEC"/>
  <w15:docId w15:val="{7BDC8329-CCDB-4BB9-84CA-26D1E240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1C85"/>
    <w:pPr>
      <w:widowControl w:val="0"/>
      <w:suppressAutoHyphens/>
      <w:overflowPunct w:val="0"/>
      <w:autoSpaceDE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87DD4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44711"/>
    <w:pPr>
      <w:spacing w:after="120"/>
    </w:pPr>
  </w:style>
  <w:style w:type="paragraph" w:styleId="Lista">
    <w:name w:val="List"/>
    <w:basedOn w:val="Tekstpodstawowy"/>
    <w:rsid w:val="00A44711"/>
  </w:style>
  <w:style w:type="paragraph" w:styleId="Tytu">
    <w:name w:val="Title"/>
    <w:basedOn w:val="Normalny"/>
    <w:next w:val="Podtytu"/>
    <w:qFormat/>
    <w:rsid w:val="00A44711"/>
    <w:pPr>
      <w:widowControl/>
      <w:suppressAutoHyphens w:val="0"/>
      <w:jc w:val="center"/>
    </w:pPr>
    <w:rPr>
      <w:rFonts w:ascii="Arial" w:hAnsi="Arial"/>
      <w:b/>
      <w:sz w:val="32"/>
    </w:rPr>
  </w:style>
  <w:style w:type="paragraph" w:styleId="Tekstpodstawowywcity">
    <w:name w:val="Body Text Indent"/>
    <w:basedOn w:val="Normalny"/>
    <w:link w:val="TekstpodstawowywcityZnak"/>
    <w:rsid w:val="00A44711"/>
    <w:pPr>
      <w:ind w:left="993" w:hanging="284"/>
      <w:jc w:val="both"/>
    </w:pPr>
    <w:rPr>
      <w:rFonts w:eastAsia="Arial Unicode MS"/>
      <w:sz w:val="20"/>
    </w:rPr>
  </w:style>
  <w:style w:type="paragraph" w:customStyle="1" w:styleId="WW-Tekstpodstawowy3">
    <w:name w:val="WW-Tekst podstawowy 3"/>
    <w:basedOn w:val="Normalny"/>
    <w:rsid w:val="00A44711"/>
    <w:pPr>
      <w:widowControl/>
      <w:tabs>
        <w:tab w:val="right" w:pos="9000"/>
      </w:tabs>
      <w:suppressAutoHyphens w:val="0"/>
      <w:overflowPunct/>
      <w:autoSpaceDE/>
      <w:textAlignment w:val="auto"/>
    </w:pPr>
    <w:rPr>
      <w:sz w:val="20"/>
    </w:rPr>
  </w:style>
  <w:style w:type="paragraph" w:styleId="Podtytu">
    <w:name w:val="Subtitle"/>
    <w:basedOn w:val="Normalny"/>
    <w:qFormat/>
    <w:rsid w:val="00A44711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ekstdymka">
    <w:name w:val="Balloon Text"/>
    <w:basedOn w:val="Normalny"/>
    <w:link w:val="TekstdymkaZnak"/>
    <w:rsid w:val="0026229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26229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E06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E06084"/>
    <w:rPr>
      <w:sz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E06084"/>
  </w:style>
  <w:style w:type="paragraph" w:styleId="Tematkomentarza">
    <w:name w:val="annotation subject"/>
    <w:basedOn w:val="Tekstkomentarza"/>
    <w:next w:val="Tekstkomentarza"/>
    <w:link w:val="TematkomentarzaZnak"/>
    <w:rsid w:val="00E06084"/>
    <w:rPr>
      <w:b/>
      <w:bCs/>
    </w:rPr>
  </w:style>
  <w:style w:type="character" w:customStyle="1" w:styleId="TematkomentarzaZnak">
    <w:name w:val="Temat komentarza Znak"/>
    <w:link w:val="Tematkomentarza"/>
    <w:rsid w:val="00E06084"/>
    <w:rPr>
      <w:b/>
      <w:bCs/>
    </w:rPr>
  </w:style>
  <w:style w:type="paragraph" w:styleId="Nagwek">
    <w:name w:val="header"/>
    <w:basedOn w:val="Normalny"/>
    <w:link w:val="NagwekZnak"/>
    <w:rsid w:val="00935C5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935C55"/>
    <w:rPr>
      <w:sz w:val="24"/>
    </w:rPr>
  </w:style>
  <w:style w:type="paragraph" w:styleId="Stopka">
    <w:name w:val="footer"/>
    <w:basedOn w:val="Normalny"/>
    <w:link w:val="StopkaZnak"/>
    <w:uiPriority w:val="99"/>
    <w:rsid w:val="00935C5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35C55"/>
    <w:rPr>
      <w:sz w:val="24"/>
    </w:rPr>
  </w:style>
  <w:style w:type="paragraph" w:styleId="Poprawka">
    <w:name w:val="Revision"/>
    <w:hidden/>
    <w:uiPriority w:val="99"/>
    <w:semiHidden/>
    <w:rsid w:val="00B355EE"/>
    <w:rPr>
      <w:sz w:val="24"/>
    </w:rPr>
  </w:style>
  <w:style w:type="paragraph" w:styleId="Lista3">
    <w:name w:val="List 3"/>
    <w:basedOn w:val="Normalny"/>
    <w:rsid w:val="00136FB1"/>
    <w:pPr>
      <w:ind w:left="849" w:hanging="283"/>
      <w:contextualSpacing/>
    </w:pPr>
  </w:style>
  <w:style w:type="paragraph" w:styleId="Akapitzlist">
    <w:name w:val="List Paragraph"/>
    <w:aliases w:val="CW_Lista,Podsis rysunku,Nagłowek 3"/>
    <w:basedOn w:val="Normalny"/>
    <w:link w:val="AkapitzlistZnak"/>
    <w:uiPriority w:val="34"/>
    <w:qFormat/>
    <w:rsid w:val="00136FB1"/>
    <w:pPr>
      <w:widowControl/>
      <w:suppressAutoHyphens w:val="0"/>
      <w:overflowPunct/>
      <w:autoSpaceDN w:val="0"/>
      <w:spacing w:before="90" w:line="380" w:lineRule="atLeast"/>
      <w:ind w:left="708"/>
      <w:jc w:val="both"/>
      <w:textAlignment w:val="auto"/>
    </w:pPr>
    <w:rPr>
      <w:w w:val="89"/>
      <w:sz w:val="25"/>
    </w:rPr>
  </w:style>
  <w:style w:type="character" w:customStyle="1" w:styleId="AkapitzlistZnak">
    <w:name w:val="Akapit z listą Znak"/>
    <w:aliases w:val="CW_Lista Znak,Podsis rysunku Znak,Nagłowek 3 Znak"/>
    <w:link w:val="Akapitzlist"/>
    <w:uiPriority w:val="34"/>
    <w:locked/>
    <w:rsid w:val="00136FB1"/>
    <w:rPr>
      <w:w w:val="89"/>
      <w:sz w:val="25"/>
    </w:rPr>
  </w:style>
  <w:style w:type="character" w:customStyle="1" w:styleId="Nagwek1Znak">
    <w:name w:val="Nagłówek 1 Znak"/>
    <w:link w:val="Nagwek1"/>
    <w:uiPriority w:val="99"/>
    <w:rsid w:val="00887DD4"/>
    <w:rPr>
      <w:rFonts w:ascii="Arial" w:hAnsi="Arial"/>
      <w:b/>
      <w:kern w:val="1"/>
      <w:sz w:val="28"/>
      <w:lang w:eastAsia="ar-SA"/>
    </w:rPr>
  </w:style>
  <w:style w:type="paragraph" w:customStyle="1" w:styleId="BodyText24">
    <w:name w:val="Body Text 24"/>
    <w:basedOn w:val="Normalny"/>
    <w:rsid w:val="00887DD4"/>
    <w:pPr>
      <w:ind w:left="360"/>
    </w:pPr>
    <w:rPr>
      <w:sz w:val="28"/>
      <w:lang w:eastAsia="ar-SA"/>
    </w:rPr>
  </w:style>
  <w:style w:type="paragraph" w:customStyle="1" w:styleId="Tekstpodstawowy31">
    <w:name w:val="Tekst podstawowy 31"/>
    <w:basedOn w:val="Normalny"/>
    <w:rsid w:val="00887DD4"/>
    <w:pPr>
      <w:widowControl/>
      <w:overflowPunct/>
      <w:autoSpaceDE/>
      <w:spacing w:after="120"/>
      <w:textAlignment w:val="auto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87DD4"/>
    <w:pPr>
      <w:widowControl/>
      <w:overflowPunct/>
      <w:autoSpaceDE/>
      <w:spacing w:after="120"/>
      <w:ind w:left="283"/>
      <w:textAlignment w:val="auto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uiPriority w:val="99"/>
    <w:rsid w:val="00887DD4"/>
    <w:rPr>
      <w:sz w:val="16"/>
      <w:szCs w:val="16"/>
      <w:lang w:eastAsia="ar-SA"/>
    </w:rPr>
  </w:style>
  <w:style w:type="character" w:styleId="Hipercze">
    <w:name w:val="Hyperlink"/>
    <w:rsid w:val="00682FC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82FC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unhideWhenUsed/>
    <w:rsid w:val="00F2607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26074"/>
  </w:style>
  <w:style w:type="character" w:styleId="Odwoanieprzypisukocowego">
    <w:name w:val="endnote reference"/>
    <w:basedOn w:val="Domylnaczcionkaakapitu"/>
    <w:semiHidden/>
    <w:unhideWhenUsed/>
    <w:rsid w:val="00F26074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AD3951"/>
    <w:rPr>
      <w:rFonts w:eastAsia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63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6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34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9BFE9-35CB-4173-8157-42BF4BEE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2377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SIWZ- Powiatowe Centrum Medyczne Grójec</vt:lpstr>
    </vt:vector>
  </TitlesOfParts>
  <Company>Mentor SA</Company>
  <LinksUpToDate>false</LinksUpToDate>
  <CharactersWithSpaces>16612</CharactersWithSpaces>
  <SharedDoc>false</SharedDoc>
  <HLinks>
    <vt:vector size="6" baseType="variant">
      <vt:variant>
        <vt:i4>327764</vt:i4>
      </vt:variant>
      <vt:variant>
        <vt:i4>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/document/18781862?cm=DOCUMENT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SIWZ- Powiatowe Centrum Medyczne Grójec</dc:title>
  <dc:creator>Paulina Perl</dc:creator>
  <cp:lastModifiedBy>jcrook@vp.pl</cp:lastModifiedBy>
  <cp:revision>9</cp:revision>
  <cp:lastPrinted>2019-09-05T11:53:00Z</cp:lastPrinted>
  <dcterms:created xsi:type="dcterms:W3CDTF">2022-04-25T07:35:00Z</dcterms:created>
  <dcterms:modified xsi:type="dcterms:W3CDTF">2022-07-06T08:57:00Z</dcterms:modified>
</cp:coreProperties>
</file>